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10" w14:textId="5D9F3700" w:rsidR="00CD541D" w:rsidRDefault="00A410A8">
      <w:pPr>
        <w:spacing w:after="200" w:line="276" w:lineRule="auto"/>
        <w:rPr>
          <w:b/>
        </w:rPr>
      </w:pPr>
      <w:bookmarkStart w:id="0" w:name="_gjdgxs" w:colFirst="0" w:colLast="0"/>
      <w:bookmarkStart w:id="1" w:name="_30j0zll" w:colFirst="0" w:colLast="0"/>
      <w:bookmarkStart w:id="2" w:name="_GoBack"/>
      <w:bookmarkEnd w:id="0"/>
      <w:bookmarkEnd w:id="1"/>
      <w:bookmarkEnd w:id="2"/>
      <w:r>
        <w:rPr>
          <w:b/>
          <w:color w:val="000000"/>
        </w:rPr>
        <w:t>Перечень вопросов и типовых практических задач, выносимых на государственный экзамен</w:t>
      </w:r>
      <w:r>
        <w:rPr>
          <w:b/>
        </w:rPr>
        <w:t xml:space="preserve"> </w:t>
      </w:r>
      <w:r w:rsidR="00656453">
        <w:rPr>
          <w:b/>
        </w:rPr>
        <w:t>по направлению подготовки 09.03.04. Программная инженерия</w:t>
      </w:r>
    </w:p>
    <w:p w14:paraId="00000111" w14:textId="77777777" w:rsidR="00CD541D" w:rsidRDefault="00A410A8">
      <w:pPr>
        <w:jc w:val="center"/>
      </w:pPr>
      <w:r>
        <w:rPr>
          <w:i/>
        </w:rPr>
        <w:t>Информатика и программирование</w:t>
      </w:r>
    </w:p>
    <w:p w14:paraId="00000112" w14:textId="77777777" w:rsidR="00CD541D" w:rsidRDefault="00CD541D">
      <w:pPr>
        <w:tabs>
          <w:tab w:val="left" w:pos="549"/>
        </w:tabs>
        <w:ind w:left="425"/>
        <w:jc w:val="both"/>
      </w:pPr>
    </w:p>
    <w:p w14:paraId="00000113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 xml:space="preserve">Основные понятия информатики – алфавит, слово, информация, сообщение, измерение сообщений и информации. </w:t>
      </w:r>
    </w:p>
    <w:p w14:paraId="00000114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 xml:space="preserve">Виды и свойства информации. </w:t>
      </w:r>
    </w:p>
    <w:p w14:paraId="00000115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 xml:space="preserve">Меры количества информации (по Хартли и Шеннону). Кодирование информации. </w:t>
      </w:r>
    </w:p>
    <w:p w14:paraId="00000116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 xml:space="preserve">Двоичная форма представления информации. </w:t>
      </w:r>
    </w:p>
    <w:p w14:paraId="00000117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>Методы защиты информации.</w:t>
      </w:r>
    </w:p>
    <w:p w14:paraId="00000118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>Системы счисления. Двоичная система счисления. Системы счисления, используемые в компьютере. Их связь между собой.</w:t>
      </w:r>
    </w:p>
    <w:p w14:paraId="00000119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>Преобразования чисел из одной системы счисления в другую.</w:t>
      </w:r>
    </w:p>
    <w:p w14:paraId="0000011A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 xml:space="preserve">Двоичная арифметика. Сложение и вычитание двоичных чисел. </w:t>
      </w:r>
    </w:p>
    <w:p w14:paraId="0000011B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 xml:space="preserve">Обратный и дополнительный коды. </w:t>
      </w:r>
    </w:p>
    <w:p w14:paraId="0000011C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>Последовательные алгоритмы умножения и деления двоичных целых чисел.</w:t>
      </w:r>
    </w:p>
    <w:p w14:paraId="0000011D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 xml:space="preserve"> Двоичная арифметика чисел с плавающей точкой. </w:t>
      </w:r>
    </w:p>
    <w:p w14:paraId="0000011E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 xml:space="preserve">Мантисса и порядок чисел. </w:t>
      </w:r>
    </w:p>
    <w:p w14:paraId="0000011F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>Особенности арифметических операций с числами в формате с плавающей запятой.</w:t>
      </w:r>
    </w:p>
    <w:p w14:paraId="00000120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 xml:space="preserve">Основные логические операции формальной логики и их преобразования: инверсия, конъюнкция, дизъюнкция, эквивалентность, импликация. Законы и свойства алгебры логики (тождества, </w:t>
      </w:r>
      <w:proofErr w:type="spellStart"/>
      <w:r>
        <w:t>непротиворечия</w:t>
      </w:r>
      <w:proofErr w:type="spellEnd"/>
      <w:r>
        <w:t xml:space="preserve">, исключенного третьего). </w:t>
      </w:r>
    </w:p>
    <w:p w14:paraId="00000121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 xml:space="preserve">Представление логических функций в нормальных формах. Примеры СКНФ, СДНФ. </w:t>
      </w:r>
    </w:p>
    <w:p w14:paraId="00000122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 xml:space="preserve">Построение таблиц истинности логических выражений. Алгоритм построения СКНФ и СДНФ по таблицам истинности. </w:t>
      </w:r>
    </w:p>
    <w:p w14:paraId="00000123" w14:textId="77777777" w:rsidR="00CD541D" w:rsidRDefault="00A410A8" w:rsidP="00A410A8">
      <w:pPr>
        <w:numPr>
          <w:ilvl w:val="0"/>
          <w:numId w:val="24"/>
        </w:numPr>
        <w:ind w:left="0" w:firstLine="567"/>
        <w:jc w:val="both"/>
      </w:pPr>
      <w:r>
        <w:t>Представление логических функций в виде логических схем.</w:t>
      </w:r>
    </w:p>
    <w:p w14:paraId="00000124" w14:textId="77777777" w:rsidR="00CD541D" w:rsidRDefault="00CD541D">
      <w:pPr>
        <w:tabs>
          <w:tab w:val="left" w:pos="1134"/>
        </w:tabs>
        <w:ind w:left="1429"/>
        <w:jc w:val="both"/>
      </w:pPr>
    </w:p>
    <w:p w14:paraId="00000125" w14:textId="77777777" w:rsidR="00CD541D" w:rsidRDefault="00A410A8">
      <w:pPr>
        <w:tabs>
          <w:tab w:val="left" w:pos="1134"/>
        </w:tabs>
        <w:jc w:val="center"/>
        <w:rPr>
          <w:i/>
        </w:rPr>
      </w:pPr>
      <w:r>
        <w:rPr>
          <w:i/>
        </w:rPr>
        <w:t>Алгоритмы и структуры обработки данных.</w:t>
      </w:r>
    </w:p>
    <w:p w14:paraId="00000126" w14:textId="77777777" w:rsidR="00CD541D" w:rsidRDefault="00A410A8" w:rsidP="00A410A8">
      <w:pPr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 xml:space="preserve">Понятие алгоритма, его свойства, запись алгоритма, примеры записи. </w:t>
      </w:r>
    </w:p>
    <w:p w14:paraId="00000127" w14:textId="77777777" w:rsidR="00CD541D" w:rsidRDefault="00A410A8" w:rsidP="00A410A8">
      <w:pPr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 xml:space="preserve">Базовые алгоритмические структуры. Примеры на языке программирования. </w:t>
      </w:r>
    </w:p>
    <w:p w14:paraId="00000128" w14:textId="77777777" w:rsidR="00CD541D" w:rsidRDefault="00A410A8" w:rsidP="00A410A8">
      <w:pPr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 xml:space="preserve">Эффективность алгоритмов. Влияние типов данных. </w:t>
      </w:r>
    </w:p>
    <w:p w14:paraId="00000129" w14:textId="77777777" w:rsidR="00CD541D" w:rsidRDefault="00A410A8" w:rsidP="00A410A8">
      <w:pPr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 xml:space="preserve">Эффективность алгоритмов. Влияние типов операций. </w:t>
      </w:r>
    </w:p>
    <w:p w14:paraId="0000012A" w14:textId="77777777" w:rsidR="00CD541D" w:rsidRDefault="00A410A8" w:rsidP="00A410A8">
      <w:pPr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 xml:space="preserve">Эффективность алгоритмов. Влияние размерности задачи. </w:t>
      </w:r>
    </w:p>
    <w:p w14:paraId="0000012B" w14:textId="77777777" w:rsidR="00CD541D" w:rsidRDefault="00A410A8" w:rsidP="00A410A8">
      <w:pPr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 xml:space="preserve">Обзор алгоритмов. </w:t>
      </w:r>
    </w:p>
    <w:p w14:paraId="0000012C" w14:textId="77777777" w:rsidR="00CD541D" w:rsidRDefault="00A410A8" w:rsidP="00A410A8">
      <w:pPr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 xml:space="preserve">Алгоритмы обработки массивов (задачи сортировки и поиска, метод двух указателей и маски массивов). </w:t>
      </w:r>
    </w:p>
    <w:p w14:paraId="0000012D" w14:textId="77777777" w:rsidR="00CD541D" w:rsidRDefault="00A410A8" w:rsidP="00A410A8">
      <w:pPr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 xml:space="preserve">Обзор алгоритмов. Алгоритмы обработки строк (поиск наибольшей общей подстроки). </w:t>
      </w:r>
    </w:p>
    <w:p w14:paraId="0000012E" w14:textId="77777777" w:rsidR="00CD541D" w:rsidRDefault="00A410A8" w:rsidP="00A410A8">
      <w:pPr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 xml:space="preserve">Обзор алгоритмов. Алгоритмы графических построений. </w:t>
      </w:r>
    </w:p>
    <w:p w14:paraId="0000012F" w14:textId="77777777" w:rsidR="00CD541D" w:rsidRDefault="00A410A8" w:rsidP="00A410A8">
      <w:pPr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 xml:space="preserve">Тестирование и верификация алгоритмов.  </w:t>
      </w:r>
    </w:p>
    <w:p w14:paraId="00000130" w14:textId="77777777" w:rsidR="00CD541D" w:rsidRDefault="00A410A8" w:rsidP="00A410A8">
      <w:pPr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>Методы разработки алгоритмов.</w:t>
      </w:r>
    </w:p>
    <w:p w14:paraId="00000131" w14:textId="77777777" w:rsidR="00CD541D" w:rsidRDefault="00CD541D">
      <w:pPr>
        <w:tabs>
          <w:tab w:val="left" w:pos="1134"/>
        </w:tabs>
        <w:ind w:left="720"/>
        <w:jc w:val="both"/>
        <w:rPr>
          <w:i/>
        </w:rPr>
      </w:pPr>
    </w:p>
    <w:p w14:paraId="00000132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  <w:color w:val="000000"/>
        </w:rPr>
      </w:pPr>
      <w:r>
        <w:rPr>
          <w:i/>
          <w:color w:val="000000"/>
        </w:rPr>
        <w:t>Программирование на языках высокого уровня</w:t>
      </w:r>
    </w:p>
    <w:p w14:paraId="00000133" w14:textId="77777777" w:rsidR="00CD541D" w:rsidRDefault="00A410A8" w:rsidP="00A410A8">
      <w:pPr>
        <w:numPr>
          <w:ilvl w:val="0"/>
          <w:numId w:val="23"/>
        </w:numPr>
        <w:ind w:left="0" w:firstLine="567"/>
        <w:jc w:val="both"/>
      </w:pPr>
      <w:r>
        <w:t>Условный оператор. Оператор множественного выбора. Цикл с предусловием. Цикл по элементам. Цикл для коллекций. Операторы перехода. Примеры</w:t>
      </w:r>
    </w:p>
    <w:p w14:paraId="00000134" w14:textId="77777777" w:rsidR="00CD541D" w:rsidRDefault="00A410A8" w:rsidP="00A410A8">
      <w:pPr>
        <w:numPr>
          <w:ilvl w:val="0"/>
          <w:numId w:val="23"/>
        </w:numPr>
        <w:ind w:left="0" w:firstLine="567"/>
        <w:jc w:val="both"/>
      </w:pPr>
      <w:r>
        <w:t xml:space="preserve">Неявные преобразования для простых типов. </w:t>
      </w:r>
      <w:proofErr w:type="spellStart"/>
      <w:r>
        <w:t>Nullable</w:t>
      </w:r>
      <w:proofErr w:type="spellEnd"/>
      <w:r>
        <w:t>-типы. Перечисление. Структура.  Примеры</w:t>
      </w:r>
    </w:p>
    <w:p w14:paraId="00000135" w14:textId="77777777" w:rsidR="00CD541D" w:rsidRDefault="00A410A8" w:rsidP="00A410A8">
      <w:pPr>
        <w:numPr>
          <w:ilvl w:val="0"/>
          <w:numId w:val="23"/>
        </w:numPr>
        <w:ind w:left="0" w:firstLine="567"/>
        <w:jc w:val="both"/>
      </w:pPr>
      <w:r>
        <w:t>Сигнатура метода. Перегрузка методов. Примеры</w:t>
      </w:r>
    </w:p>
    <w:p w14:paraId="00000136" w14:textId="77777777" w:rsidR="00CD541D" w:rsidRDefault="00A410A8" w:rsidP="00A410A8">
      <w:pPr>
        <w:numPr>
          <w:ilvl w:val="0"/>
          <w:numId w:val="23"/>
        </w:numPr>
        <w:ind w:left="0" w:firstLine="567"/>
        <w:jc w:val="both"/>
      </w:pPr>
      <w:r>
        <w:lastRenderedPageBreak/>
        <w:t>Одномерный массив. Многомерный массив. Массив массивов. Примеры</w:t>
      </w:r>
    </w:p>
    <w:p w14:paraId="00000137" w14:textId="77777777" w:rsidR="00CD541D" w:rsidRDefault="00A410A8" w:rsidP="00A410A8">
      <w:pPr>
        <w:numPr>
          <w:ilvl w:val="0"/>
          <w:numId w:val="23"/>
        </w:numPr>
        <w:ind w:left="0" w:firstLine="567"/>
        <w:jc w:val="both"/>
      </w:pPr>
      <w:r>
        <w:t>Работа со строками. Регулярные выражения. Примеры</w:t>
      </w:r>
    </w:p>
    <w:p w14:paraId="00000138" w14:textId="77777777" w:rsidR="00CD541D" w:rsidRDefault="00A410A8" w:rsidP="00A410A8">
      <w:pPr>
        <w:numPr>
          <w:ilvl w:val="0"/>
          <w:numId w:val="23"/>
        </w:numPr>
        <w:ind w:left="0" w:firstLine="567"/>
        <w:jc w:val="both"/>
      </w:pPr>
      <w:r>
        <w:t>Объявление класса. Элементы класса. Модификаторы доступа к элементам класса. Примеры</w:t>
      </w:r>
    </w:p>
    <w:p w14:paraId="00000139" w14:textId="77777777" w:rsidR="00CD541D" w:rsidRDefault="00A410A8" w:rsidP="00A410A8">
      <w:pPr>
        <w:numPr>
          <w:ilvl w:val="0"/>
          <w:numId w:val="23"/>
        </w:numPr>
        <w:ind w:left="0" w:firstLine="567"/>
        <w:jc w:val="both"/>
      </w:pPr>
      <w:r>
        <w:t>Служебные методы (конструкторы, деструкторы)</w:t>
      </w:r>
    </w:p>
    <w:p w14:paraId="0000013A" w14:textId="77777777" w:rsidR="00CD541D" w:rsidRDefault="00A410A8" w:rsidP="00A410A8">
      <w:pPr>
        <w:numPr>
          <w:ilvl w:val="0"/>
          <w:numId w:val="23"/>
        </w:numPr>
        <w:ind w:left="0" w:firstLine="567"/>
        <w:jc w:val="both"/>
      </w:pPr>
      <w:r>
        <w:t>Статический класс. Вложенные классы. Абстрактные классы. Примеры</w:t>
      </w:r>
    </w:p>
    <w:p w14:paraId="0000013B" w14:textId="77777777" w:rsidR="00CD541D" w:rsidRDefault="00A410A8" w:rsidP="00A410A8">
      <w:pPr>
        <w:numPr>
          <w:ilvl w:val="0"/>
          <w:numId w:val="23"/>
        </w:numPr>
        <w:ind w:left="0" w:firstLine="567"/>
        <w:jc w:val="both"/>
      </w:pPr>
      <w:r>
        <w:t>Реализация инкапсуляции. Реализация наследования.</w:t>
      </w:r>
    </w:p>
    <w:p w14:paraId="0000013C" w14:textId="77777777" w:rsidR="00CD541D" w:rsidRDefault="00A410A8" w:rsidP="00A410A8">
      <w:pPr>
        <w:numPr>
          <w:ilvl w:val="0"/>
          <w:numId w:val="23"/>
        </w:numPr>
        <w:ind w:left="0" w:firstLine="567"/>
        <w:jc w:val="both"/>
      </w:pPr>
      <w:r>
        <w:t>Работа с исключениями. Контроль переполнения при целочисленных операциях.  Примеры</w:t>
      </w:r>
    </w:p>
    <w:p w14:paraId="0000013D" w14:textId="77777777" w:rsidR="00CD541D" w:rsidRDefault="00A410A8" w:rsidP="00A410A8">
      <w:pPr>
        <w:numPr>
          <w:ilvl w:val="0"/>
          <w:numId w:val="23"/>
        </w:numPr>
        <w:ind w:left="0" w:firstLine="567"/>
        <w:jc w:val="both"/>
      </w:pPr>
      <w:r>
        <w:t xml:space="preserve">Объявление интерфейса. Реализация интерфейсов. </w:t>
      </w:r>
    </w:p>
    <w:p w14:paraId="0000013E" w14:textId="77777777" w:rsidR="00CD541D" w:rsidRDefault="00A410A8" w:rsidP="00A410A8">
      <w:pPr>
        <w:numPr>
          <w:ilvl w:val="0"/>
          <w:numId w:val="23"/>
        </w:numPr>
        <w:ind w:left="0" w:firstLine="567"/>
        <w:jc w:val="both"/>
      </w:pPr>
      <w:r>
        <w:t>Работа с файлами и каталогами. Потоки байтов. Потоки символов.  Примеры</w:t>
      </w:r>
    </w:p>
    <w:p w14:paraId="0000013F" w14:textId="77777777" w:rsidR="00CD541D" w:rsidRPr="00656453" w:rsidRDefault="00CD541D" w:rsidP="00A410A8">
      <w:pPr>
        <w:ind w:firstLine="567"/>
        <w:jc w:val="both"/>
      </w:pPr>
    </w:p>
    <w:p w14:paraId="00000140" w14:textId="77777777" w:rsidR="00CD541D" w:rsidRDefault="00CD541D" w:rsidP="00656453">
      <w:pPr>
        <w:ind w:left="360"/>
        <w:jc w:val="both"/>
      </w:pPr>
    </w:p>
    <w:p w14:paraId="00000141" w14:textId="77777777" w:rsidR="00CD541D" w:rsidRDefault="00A410A8">
      <w:pPr>
        <w:keepLines/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  <w:color w:val="000000"/>
        </w:rPr>
      </w:pPr>
      <w:r>
        <w:rPr>
          <w:i/>
          <w:color w:val="000000"/>
        </w:rPr>
        <w:t>Организация ЭВМ и систем</w:t>
      </w:r>
    </w:p>
    <w:p w14:paraId="00000142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 xml:space="preserve">Организация памяти ЭВМ. </w:t>
      </w:r>
    </w:p>
    <w:p w14:paraId="00000143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>Статические и динамические запоминающие устройства.</w:t>
      </w:r>
    </w:p>
    <w:p w14:paraId="00000144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>Основные характеристики ОЗУ.</w:t>
      </w:r>
    </w:p>
    <w:p w14:paraId="00000145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>Режимы адресации процессора архитектуры x86.</w:t>
      </w:r>
    </w:p>
    <w:p w14:paraId="00000146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>Система команд процессора архитектуры x86.</w:t>
      </w:r>
    </w:p>
    <w:p w14:paraId="00000147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>Основные стадии выполнения команды.</w:t>
      </w:r>
    </w:p>
    <w:p w14:paraId="00000148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 xml:space="preserve">Функциональная и структурная организация процессора. </w:t>
      </w:r>
    </w:p>
    <w:p w14:paraId="00000149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>Архитектура процессоров (CISC, RISC, MISC, VLIW), особенности</w:t>
      </w:r>
    </w:p>
    <w:p w14:paraId="0000014A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 xml:space="preserve">Центральный процессор со скалярной и </w:t>
      </w:r>
      <w:proofErr w:type="spellStart"/>
      <w:r>
        <w:t>суперскалярной</w:t>
      </w:r>
      <w:proofErr w:type="spellEnd"/>
      <w:r>
        <w:t xml:space="preserve"> архитектурой</w:t>
      </w:r>
    </w:p>
    <w:p w14:paraId="0000014B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>Векторное расширение SSE</w:t>
      </w:r>
    </w:p>
    <w:p w14:paraId="0000014C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>Устройство кэш памяти.</w:t>
      </w:r>
    </w:p>
    <w:p w14:paraId="0000014D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>Алгоритм записи данных и команд из кэш-памяти в основную память.</w:t>
      </w:r>
    </w:p>
    <w:p w14:paraId="0000014E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>Основные функции подсистемы ввода-вывода.</w:t>
      </w:r>
    </w:p>
    <w:p w14:paraId="0000014F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>Адресное пространство ввода-вывода.</w:t>
      </w:r>
    </w:p>
    <w:p w14:paraId="00000150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>Методы управления вводом-выводом.</w:t>
      </w:r>
    </w:p>
    <w:p w14:paraId="00000151" w14:textId="77777777" w:rsidR="00CD541D" w:rsidRDefault="00A410A8" w:rsidP="00A41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t>Устройство многопроцессорных вычислительных систем.</w:t>
      </w:r>
    </w:p>
    <w:p w14:paraId="00000152" w14:textId="77777777" w:rsidR="00CD541D" w:rsidRDefault="00CD541D">
      <w:pPr>
        <w:widowControl w:val="0"/>
        <w:shd w:val="clear" w:color="auto" w:fill="FFFFFF"/>
        <w:tabs>
          <w:tab w:val="left" w:pos="1123"/>
        </w:tabs>
        <w:ind w:left="1494"/>
        <w:jc w:val="both"/>
      </w:pPr>
    </w:p>
    <w:p w14:paraId="00000153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  <w:color w:val="000000"/>
        </w:rPr>
      </w:pPr>
      <w:r>
        <w:rPr>
          <w:i/>
          <w:color w:val="000000"/>
        </w:rPr>
        <w:t>Системы управления базами данных</w:t>
      </w:r>
    </w:p>
    <w:p w14:paraId="00000154" w14:textId="77777777" w:rsidR="00CD541D" w:rsidRDefault="00A410A8" w:rsidP="00656453">
      <w:pPr>
        <w:numPr>
          <w:ilvl w:val="0"/>
          <w:numId w:val="25"/>
        </w:numPr>
        <w:tabs>
          <w:tab w:val="left" w:pos="1134"/>
        </w:tabs>
        <w:ind w:firstLine="567"/>
        <w:jc w:val="both"/>
      </w:pPr>
      <w:r>
        <w:t>Модели представления информации в базах данных. Реляционная модель базы данных.</w:t>
      </w:r>
    </w:p>
    <w:p w14:paraId="00000155" w14:textId="77777777" w:rsidR="00CD541D" w:rsidRDefault="00A410A8" w:rsidP="00656453">
      <w:pPr>
        <w:numPr>
          <w:ilvl w:val="0"/>
          <w:numId w:val="25"/>
        </w:numPr>
        <w:tabs>
          <w:tab w:val="left" w:pos="1134"/>
        </w:tabs>
        <w:ind w:firstLine="567"/>
        <w:jc w:val="both"/>
      </w:pPr>
      <w:r>
        <w:t>Нормальные формы отношений. Приведение отношений к нормальным формам. Привести примеры.</w:t>
      </w:r>
    </w:p>
    <w:p w14:paraId="00000156" w14:textId="77777777" w:rsidR="00CD541D" w:rsidRDefault="00A410A8" w:rsidP="00656453">
      <w:pPr>
        <w:numPr>
          <w:ilvl w:val="0"/>
          <w:numId w:val="25"/>
        </w:numPr>
        <w:tabs>
          <w:tab w:val="left" w:pos="1134"/>
        </w:tabs>
        <w:ind w:firstLine="567"/>
        <w:jc w:val="both"/>
      </w:pPr>
      <w:r>
        <w:t>Разработка информационно-логической модели базы данных методом ER-диаграмм.</w:t>
      </w:r>
    </w:p>
    <w:p w14:paraId="00000157" w14:textId="77777777" w:rsidR="00CD541D" w:rsidRDefault="00A410A8" w:rsidP="00656453">
      <w:pPr>
        <w:numPr>
          <w:ilvl w:val="0"/>
          <w:numId w:val="25"/>
        </w:numPr>
        <w:tabs>
          <w:tab w:val="left" w:pos="1134"/>
        </w:tabs>
        <w:ind w:firstLine="567"/>
        <w:jc w:val="both"/>
      </w:pPr>
      <w:r>
        <w:t>Целостность базы данных: виды ограничения целостности, классификации ограничений целостности, ключи и целостность базы данных, задание ограничений целостности.</w:t>
      </w:r>
    </w:p>
    <w:p w14:paraId="00000158" w14:textId="77777777" w:rsidR="00CD541D" w:rsidRDefault="00A410A8" w:rsidP="00656453">
      <w:pPr>
        <w:numPr>
          <w:ilvl w:val="0"/>
          <w:numId w:val="25"/>
        </w:numPr>
        <w:tabs>
          <w:tab w:val="left" w:pos="1134"/>
        </w:tabs>
        <w:ind w:firstLine="567"/>
        <w:jc w:val="both"/>
      </w:pPr>
      <w:r>
        <w:t>Операции реляционной алгебры.</w:t>
      </w:r>
    </w:p>
    <w:p w14:paraId="00000159" w14:textId="77777777" w:rsidR="00CD541D" w:rsidRDefault="00A410A8" w:rsidP="00656453">
      <w:pPr>
        <w:numPr>
          <w:ilvl w:val="0"/>
          <w:numId w:val="25"/>
        </w:numPr>
        <w:tabs>
          <w:tab w:val="left" w:pos="1134"/>
        </w:tabs>
        <w:ind w:firstLine="567"/>
        <w:jc w:val="both"/>
      </w:pPr>
      <w:r>
        <w:t>SQL: операции модификации данных. Ограничение наборов данных в операторах SQL.</w:t>
      </w:r>
    </w:p>
    <w:p w14:paraId="0000015A" w14:textId="77777777" w:rsidR="00CD541D" w:rsidRDefault="00A410A8" w:rsidP="00656453">
      <w:pPr>
        <w:numPr>
          <w:ilvl w:val="0"/>
          <w:numId w:val="25"/>
        </w:numPr>
        <w:tabs>
          <w:tab w:val="left" w:pos="1134"/>
        </w:tabs>
        <w:ind w:firstLine="567"/>
        <w:jc w:val="both"/>
      </w:pPr>
      <w:r>
        <w:t>SQL: оператор на выборку данных. Использование групповых операций в конструкциях SQL.</w:t>
      </w:r>
    </w:p>
    <w:p w14:paraId="0000015B" w14:textId="77777777" w:rsidR="00CD541D" w:rsidRDefault="00A410A8" w:rsidP="00656453">
      <w:pPr>
        <w:numPr>
          <w:ilvl w:val="0"/>
          <w:numId w:val="25"/>
        </w:numPr>
        <w:tabs>
          <w:tab w:val="left" w:pos="1134"/>
        </w:tabs>
        <w:ind w:firstLine="567"/>
        <w:jc w:val="both"/>
      </w:pPr>
      <w:r>
        <w:t>SQL: соединение таблиц базы данных с использованием конструкции JOIN.</w:t>
      </w:r>
    </w:p>
    <w:p w14:paraId="0000015C" w14:textId="77777777" w:rsidR="00CD541D" w:rsidRDefault="00A410A8" w:rsidP="00656453">
      <w:pPr>
        <w:numPr>
          <w:ilvl w:val="0"/>
          <w:numId w:val="25"/>
        </w:numPr>
        <w:tabs>
          <w:tab w:val="left" w:pos="1134"/>
        </w:tabs>
        <w:ind w:firstLine="567"/>
        <w:jc w:val="both"/>
      </w:pPr>
      <w:r>
        <w:t>Технология триггеров и хранимых процедур при разработке приложений баз данных.</w:t>
      </w:r>
    </w:p>
    <w:p w14:paraId="0000015D" w14:textId="77777777" w:rsidR="00CD541D" w:rsidRDefault="00A410A8" w:rsidP="00656453">
      <w:pPr>
        <w:numPr>
          <w:ilvl w:val="0"/>
          <w:numId w:val="25"/>
        </w:numPr>
        <w:tabs>
          <w:tab w:val="left" w:pos="1134"/>
        </w:tabs>
        <w:ind w:firstLine="567"/>
        <w:jc w:val="both"/>
      </w:pPr>
      <w:r>
        <w:t>Механизм транзакций: понятие транзакции, свойства транзакций, способы завершения транзакций.</w:t>
      </w:r>
    </w:p>
    <w:p w14:paraId="0000015E" w14:textId="77777777" w:rsidR="00CD541D" w:rsidRDefault="00A410A8" w:rsidP="00656453">
      <w:pPr>
        <w:numPr>
          <w:ilvl w:val="0"/>
          <w:numId w:val="25"/>
        </w:numPr>
        <w:tabs>
          <w:tab w:val="left" w:pos="1134"/>
        </w:tabs>
        <w:ind w:firstLine="567"/>
        <w:jc w:val="both"/>
      </w:pPr>
      <w:r>
        <w:lastRenderedPageBreak/>
        <w:t>Журнал транзакций. Способы ведения журнала транзакций. Восстановление базы данных после сбоев при помощи журнала транзакций.</w:t>
      </w:r>
    </w:p>
    <w:p w14:paraId="0000015F" w14:textId="77777777" w:rsidR="00CD541D" w:rsidRDefault="00A410A8" w:rsidP="00656453">
      <w:pPr>
        <w:numPr>
          <w:ilvl w:val="0"/>
          <w:numId w:val="25"/>
        </w:numPr>
        <w:tabs>
          <w:tab w:val="left" w:pos="1134"/>
        </w:tabs>
        <w:ind w:firstLine="567"/>
        <w:jc w:val="both"/>
      </w:pPr>
      <w:r>
        <w:t xml:space="preserve">Параллельное выполнение транзакций. </w:t>
      </w:r>
      <w:proofErr w:type="spellStart"/>
      <w:r>
        <w:t>Сериализация</w:t>
      </w:r>
      <w:proofErr w:type="spellEnd"/>
      <w:r>
        <w:t xml:space="preserve"> транзакций. Механизм блокировок.</w:t>
      </w:r>
    </w:p>
    <w:p w14:paraId="00000160" w14:textId="77777777" w:rsidR="00CD541D" w:rsidRDefault="00A410A8" w:rsidP="00656453">
      <w:pPr>
        <w:numPr>
          <w:ilvl w:val="0"/>
          <w:numId w:val="25"/>
        </w:numPr>
        <w:tabs>
          <w:tab w:val="left" w:pos="1134"/>
        </w:tabs>
        <w:ind w:firstLine="567"/>
        <w:jc w:val="both"/>
      </w:pPr>
      <w:r>
        <w:t>Модели распределенной обработки баз данных. Распределение функций между составляющими модели.</w:t>
      </w:r>
    </w:p>
    <w:p w14:paraId="00000161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color w:val="000000"/>
          <w:u w:val="single"/>
        </w:rPr>
      </w:pPr>
      <w:r>
        <w:rPr>
          <w:i/>
          <w:color w:val="000000"/>
        </w:rPr>
        <w:t>Экономика программной инженерии</w:t>
      </w:r>
    </w:p>
    <w:p w14:paraId="00000162" w14:textId="77777777" w:rsidR="00CD541D" w:rsidRDefault="00A410A8" w:rsidP="00A410A8">
      <w:pPr>
        <w:widowControl w:val="0"/>
        <w:numPr>
          <w:ilvl w:val="0"/>
          <w:numId w:val="26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Предприятие как хозяйствующий субъект. </w:t>
      </w:r>
    </w:p>
    <w:p w14:paraId="00000163" w14:textId="77777777" w:rsidR="00CD541D" w:rsidRDefault="00A410A8" w:rsidP="00A410A8">
      <w:pPr>
        <w:widowControl w:val="0"/>
        <w:numPr>
          <w:ilvl w:val="0"/>
          <w:numId w:val="26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Ресурсы предприятия. </w:t>
      </w:r>
    </w:p>
    <w:p w14:paraId="00000164" w14:textId="77777777" w:rsidR="00CD541D" w:rsidRDefault="00A410A8" w:rsidP="00A410A8">
      <w:pPr>
        <w:widowControl w:val="0"/>
        <w:numPr>
          <w:ilvl w:val="0"/>
          <w:numId w:val="26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Основные производственные фонды предприятия. Оборотные средства. </w:t>
      </w:r>
    </w:p>
    <w:p w14:paraId="00000165" w14:textId="77777777" w:rsidR="00CD541D" w:rsidRDefault="00A410A8" w:rsidP="00A410A8">
      <w:pPr>
        <w:widowControl w:val="0"/>
        <w:numPr>
          <w:ilvl w:val="0"/>
          <w:numId w:val="26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Себестоимость продукции. </w:t>
      </w:r>
    </w:p>
    <w:p w14:paraId="00000166" w14:textId="77777777" w:rsidR="00CD541D" w:rsidRDefault="00A410A8" w:rsidP="00A410A8">
      <w:pPr>
        <w:widowControl w:val="0"/>
        <w:numPr>
          <w:ilvl w:val="0"/>
          <w:numId w:val="26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Ценообразование. </w:t>
      </w:r>
    </w:p>
    <w:p w14:paraId="00000167" w14:textId="77777777" w:rsidR="00CD541D" w:rsidRDefault="00A410A8" w:rsidP="00A410A8">
      <w:pPr>
        <w:widowControl w:val="0"/>
        <w:numPr>
          <w:ilvl w:val="0"/>
          <w:numId w:val="26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Прибыль. </w:t>
      </w:r>
    </w:p>
    <w:p w14:paraId="00000168" w14:textId="77777777" w:rsidR="00CD541D" w:rsidRDefault="00A410A8" w:rsidP="00A410A8">
      <w:pPr>
        <w:widowControl w:val="0"/>
        <w:numPr>
          <w:ilvl w:val="0"/>
          <w:numId w:val="26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>Организация производства.</w:t>
      </w:r>
    </w:p>
    <w:p w14:paraId="00000169" w14:textId="77777777" w:rsidR="00CD541D" w:rsidRDefault="00A410A8" w:rsidP="00A410A8">
      <w:pPr>
        <w:widowControl w:val="0"/>
        <w:numPr>
          <w:ilvl w:val="0"/>
          <w:numId w:val="26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Методы обеспечения информационной безопасности в информационных системах управления. </w:t>
      </w:r>
    </w:p>
    <w:p w14:paraId="0000016A" w14:textId="77777777" w:rsidR="00CD541D" w:rsidRDefault="00A410A8" w:rsidP="00A410A8">
      <w:pPr>
        <w:widowControl w:val="0"/>
        <w:numPr>
          <w:ilvl w:val="0"/>
          <w:numId w:val="26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>Создание и использование компьютерных информационно-справочных правовых систем.</w:t>
      </w:r>
    </w:p>
    <w:p w14:paraId="0000016B" w14:textId="77777777" w:rsidR="00CD541D" w:rsidRDefault="00CD541D" w:rsidP="00A410A8">
      <w:pPr>
        <w:widowControl w:val="0"/>
        <w:shd w:val="clear" w:color="auto" w:fill="FFFFFF"/>
        <w:tabs>
          <w:tab w:val="left" w:pos="1123"/>
        </w:tabs>
        <w:ind w:firstLine="567"/>
        <w:jc w:val="both"/>
      </w:pPr>
    </w:p>
    <w:p w14:paraId="0000016C" w14:textId="77777777" w:rsidR="00CD541D" w:rsidRDefault="00A410A8">
      <w:pPr>
        <w:ind w:firstLine="567"/>
        <w:jc w:val="center"/>
        <w:rPr>
          <w:i/>
          <w:color w:val="000000"/>
        </w:rPr>
      </w:pPr>
      <w:r>
        <w:rPr>
          <w:i/>
          <w:color w:val="000000"/>
        </w:rPr>
        <w:t>Проектирование и конструирование программного обеспечения, Основы проектирования информационных систем</w:t>
      </w:r>
    </w:p>
    <w:p w14:paraId="0000016D" w14:textId="77777777" w:rsidR="00CD541D" w:rsidRDefault="00A410A8" w:rsidP="00656453">
      <w:pPr>
        <w:numPr>
          <w:ilvl w:val="0"/>
          <w:numId w:val="27"/>
        </w:numPr>
        <w:ind w:left="0" w:firstLine="567"/>
      </w:pPr>
      <w:r>
        <w:t>Понятие жизненного цикла программного обеспечения (ЖЦПО). Его основные этапы.</w:t>
      </w:r>
    </w:p>
    <w:p w14:paraId="0000016E" w14:textId="77777777" w:rsidR="00CD541D" w:rsidRDefault="00A410A8" w:rsidP="00656453">
      <w:pPr>
        <w:numPr>
          <w:ilvl w:val="0"/>
          <w:numId w:val="27"/>
        </w:numPr>
        <w:ind w:left="0" w:firstLine="567"/>
      </w:pPr>
      <w:r>
        <w:t>Модели реализации ЖЦПО (линейная, каскадная, спиральная и инкрементные модели)</w:t>
      </w:r>
    </w:p>
    <w:p w14:paraId="0000016F" w14:textId="77777777" w:rsidR="00CD541D" w:rsidRDefault="00A410A8" w:rsidP="00656453">
      <w:pPr>
        <w:numPr>
          <w:ilvl w:val="0"/>
          <w:numId w:val="27"/>
        </w:numPr>
        <w:ind w:left="0" w:firstLine="567"/>
      </w:pPr>
      <w:r>
        <w:t>Вспомогательные процессы ЖЦПО.</w:t>
      </w:r>
    </w:p>
    <w:p w14:paraId="00000170" w14:textId="77777777" w:rsidR="00CD541D" w:rsidRDefault="00A410A8" w:rsidP="00656453">
      <w:pPr>
        <w:numPr>
          <w:ilvl w:val="0"/>
          <w:numId w:val="27"/>
        </w:numPr>
        <w:ind w:left="0" w:firstLine="567"/>
      </w:pPr>
      <w:r>
        <w:t>Классические методы проектирования ПО (каноническое проектирование).</w:t>
      </w:r>
    </w:p>
    <w:p w14:paraId="00000171" w14:textId="77777777" w:rsidR="00CD541D" w:rsidRDefault="00A410A8" w:rsidP="00656453">
      <w:pPr>
        <w:numPr>
          <w:ilvl w:val="0"/>
          <w:numId w:val="27"/>
        </w:numPr>
        <w:ind w:left="0" w:firstLine="567"/>
      </w:pPr>
      <w:r>
        <w:t>Современные методы проектирования (</w:t>
      </w:r>
      <w:proofErr w:type="spellStart"/>
      <w:r>
        <w:t>прототипирование</w:t>
      </w:r>
      <w:proofErr w:type="spellEnd"/>
      <w:r>
        <w:t>, RAD-технологии и XP-программирование)</w:t>
      </w:r>
    </w:p>
    <w:p w14:paraId="00000172" w14:textId="77777777" w:rsidR="00CD541D" w:rsidRDefault="00A410A8" w:rsidP="00656453">
      <w:pPr>
        <w:numPr>
          <w:ilvl w:val="0"/>
          <w:numId w:val="27"/>
        </w:numPr>
        <w:tabs>
          <w:tab w:val="left" w:pos="130"/>
        </w:tabs>
        <w:ind w:left="0" w:firstLine="567"/>
        <w:jc w:val="both"/>
      </w:pPr>
      <w:r>
        <w:t>Понятие о CASE-технологиях анализа и проектирования информационных систем.</w:t>
      </w:r>
    </w:p>
    <w:p w14:paraId="00000173" w14:textId="77777777" w:rsidR="00CD541D" w:rsidRDefault="00A410A8" w:rsidP="00656453">
      <w:pPr>
        <w:numPr>
          <w:ilvl w:val="0"/>
          <w:numId w:val="27"/>
        </w:numPr>
        <w:tabs>
          <w:tab w:val="left" w:pos="130"/>
        </w:tabs>
        <w:ind w:left="0" w:firstLine="567"/>
        <w:jc w:val="both"/>
      </w:pPr>
      <w:r>
        <w:t>Структурно-ориентированный подход к проектированию (методология IDEF0)</w:t>
      </w:r>
    </w:p>
    <w:p w14:paraId="00000174" w14:textId="77777777" w:rsidR="00CD541D" w:rsidRDefault="00A410A8" w:rsidP="00656453">
      <w:pPr>
        <w:numPr>
          <w:ilvl w:val="0"/>
          <w:numId w:val="27"/>
        </w:numPr>
        <w:tabs>
          <w:tab w:val="left" w:pos="130"/>
        </w:tabs>
        <w:ind w:left="0" w:firstLine="567"/>
        <w:jc w:val="both"/>
      </w:pPr>
      <w:r>
        <w:t xml:space="preserve">Объектно-ориентированный подход к проектированию (методология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Rose</w:t>
      </w:r>
      <w:proofErr w:type="spellEnd"/>
      <w:r>
        <w:t>)</w:t>
      </w:r>
    </w:p>
    <w:p w14:paraId="00000175" w14:textId="77777777" w:rsidR="00CD541D" w:rsidRDefault="00A410A8" w:rsidP="00656453">
      <w:pPr>
        <w:numPr>
          <w:ilvl w:val="0"/>
          <w:numId w:val="27"/>
        </w:numPr>
        <w:tabs>
          <w:tab w:val="left" w:pos="130"/>
        </w:tabs>
        <w:ind w:left="0" w:firstLine="567"/>
        <w:jc w:val="both"/>
      </w:pPr>
      <w:r>
        <w:t>Основные понятия языка визуального моделирования (UML).</w:t>
      </w:r>
    </w:p>
    <w:p w14:paraId="00000176" w14:textId="77777777" w:rsidR="00CD541D" w:rsidRDefault="00A410A8" w:rsidP="00656453">
      <w:pPr>
        <w:numPr>
          <w:ilvl w:val="0"/>
          <w:numId w:val="27"/>
        </w:numPr>
        <w:ind w:left="0" w:firstLine="567"/>
        <w:jc w:val="both"/>
      </w:pPr>
      <w:r>
        <w:t>Модульность программного обеспечения. Принцип информационной закрытости.</w:t>
      </w:r>
    </w:p>
    <w:p w14:paraId="00000177" w14:textId="77777777" w:rsidR="00CD541D" w:rsidRDefault="00A410A8" w:rsidP="00656453">
      <w:pPr>
        <w:numPr>
          <w:ilvl w:val="0"/>
          <w:numId w:val="27"/>
        </w:numPr>
        <w:ind w:left="0" w:firstLine="567"/>
        <w:jc w:val="both"/>
      </w:pPr>
      <w:r>
        <w:t>Сцепление модулей. Типы сцепления.</w:t>
      </w:r>
    </w:p>
    <w:p w14:paraId="00000178" w14:textId="77777777" w:rsidR="00CD541D" w:rsidRDefault="00A410A8" w:rsidP="00656453">
      <w:pPr>
        <w:numPr>
          <w:ilvl w:val="0"/>
          <w:numId w:val="27"/>
        </w:numPr>
        <w:ind w:left="0" w:firstLine="567"/>
        <w:jc w:val="both"/>
      </w:pPr>
      <w:r>
        <w:t>Связность модуля. Типы связности.</w:t>
      </w:r>
    </w:p>
    <w:p w14:paraId="00000179" w14:textId="77777777" w:rsidR="00CD541D" w:rsidRDefault="00A410A8" w:rsidP="00656453">
      <w:pPr>
        <w:numPr>
          <w:ilvl w:val="0"/>
          <w:numId w:val="27"/>
        </w:numPr>
        <w:ind w:left="0" w:firstLine="567"/>
        <w:jc w:val="both"/>
      </w:pPr>
      <w:r>
        <w:t>Проектирование сверху-вниз и снизу-вверх.</w:t>
      </w:r>
    </w:p>
    <w:p w14:paraId="0000017A" w14:textId="77777777" w:rsidR="00CD541D" w:rsidRDefault="00A410A8" w:rsidP="00656453">
      <w:pPr>
        <w:numPr>
          <w:ilvl w:val="0"/>
          <w:numId w:val="27"/>
        </w:numPr>
        <w:ind w:left="0" w:firstLine="567"/>
        <w:jc w:val="both"/>
      </w:pPr>
      <w:r>
        <w:t>Процедурная декомпозиция. Порядок ее выполнения.</w:t>
      </w:r>
    </w:p>
    <w:p w14:paraId="0000017B" w14:textId="77777777" w:rsidR="00CD541D" w:rsidRDefault="00A410A8" w:rsidP="00656453">
      <w:pPr>
        <w:numPr>
          <w:ilvl w:val="0"/>
          <w:numId w:val="27"/>
        </w:numPr>
        <w:ind w:left="0" w:firstLine="567"/>
        <w:jc w:val="both"/>
      </w:pPr>
      <w:r>
        <w:t>Объектная декомпозиция. Порядок ее выполнения.</w:t>
      </w:r>
    </w:p>
    <w:p w14:paraId="0000017C" w14:textId="77777777" w:rsidR="00CD541D" w:rsidRDefault="00A410A8" w:rsidP="00656453">
      <w:pPr>
        <w:numPr>
          <w:ilvl w:val="0"/>
          <w:numId w:val="27"/>
        </w:numPr>
        <w:ind w:left="0" w:firstLine="567"/>
        <w:jc w:val="both"/>
      </w:pPr>
      <w:r>
        <w:t>Проектирование классов. Этапы создания классов.</w:t>
      </w:r>
    </w:p>
    <w:p w14:paraId="0000017D" w14:textId="77777777" w:rsidR="00CD541D" w:rsidRDefault="00A410A8" w:rsidP="00656453">
      <w:pPr>
        <w:numPr>
          <w:ilvl w:val="0"/>
          <w:numId w:val="27"/>
        </w:numPr>
        <w:ind w:left="0" w:firstLine="567"/>
        <w:jc w:val="both"/>
      </w:pPr>
      <w:r>
        <w:t>Проектирование методов класса. Функциональная полнота.</w:t>
      </w:r>
    </w:p>
    <w:p w14:paraId="0000017E" w14:textId="77777777" w:rsidR="00CD541D" w:rsidRDefault="00A410A8" w:rsidP="00656453">
      <w:pPr>
        <w:numPr>
          <w:ilvl w:val="0"/>
          <w:numId w:val="27"/>
        </w:numPr>
        <w:ind w:left="0" w:firstLine="567"/>
        <w:jc w:val="both"/>
      </w:pPr>
      <w:r>
        <w:t>Принципы программирования: SOLID, KISS, DRY, YAGNI.</w:t>
      </w:r>
    </w:p>
    <w:p w14:paraId="0000017F" w14:textId="77777777" w:rsidR="00CD541D" w:rsidRDefault="00A410A8" w:rsidP="00656453">
      <w:pPr>
        <w:numPr>
          <w:ilvl w:val="0"/>
          <w:numId w:val="27"/>
        </w:numPr>
        <w:tabs>
          <w:tab w:val="left" w:pos="130"/>
        </w:tabs>
        <w:ind w:left="0" w:firstLine="567"/>
        <w:jc w:val="both"/>
      </w:pPr>
      <w:r>
        <w:t>Реинжиниринг бизнес-процессов: определение, базовые правила, этапы.</w:t>
      </w:r>
    </w:p>
    <w:p w14:paraId="00000180" w14:textId="77777777" w:rsidR="00CD541D" w:rsidRDefault="00A410A8" w:rsidP="00656453">
      <w:pPr>
        <w:numPr>
          <w:ilvl w:val="0"/>
          <w:numId w:val="27"/>
        </w:numPr>
        <w:ind w:left="0" w:firstLine="567"/>
        <w:jc w:val="both"/>
      </w:pPr>
      <w:r>
        <w:t>Основные понятия качества и надежности ПО.</w:t>
      </w:r>
    </w:p>
    <w:p w14:paraId="00000181" w14:textId="77777777" w:rsidR="00CD541D" w:rsidRDefault="00CD541D" w:rsidP="00656453">
      <w:pPr>
        <w:ind w:firstLine="567"/>
        <w:jc w:val="both"/>
      </w:pPr>
    </w:p>
    <w:p w14:paraId="00000182" w14:textId="77777777" w:rsidR="00CD541D" w:rsidRDefault="00A410A8">
      <w:pPr>
        <w:ind w:firstLine="567"/>
        <w:jc w:val="center"/>
        <w:rPr>
          <w:color w:val="000000"/>
        </w:rPr>
      </w:pPr>
      <w:r>
        <w:rPr>
          <w:i/>
          <w:color w:val="000000"/>
        </w:rPr>
        <w:t>Методы и инструменты программной инженерии, Программная инженерия</w:t>
      </w:r>
    </w:p>
    <w:p w14:paraId="00000183" w14:textId="77777777" w:rsidR="00CD541D" w:rsidRDefault="00A410A8">
      <w:pPr>
        <w:widowControl w:val="0"/>
        <w:numPr>
          <w:ilvl w:val="0"/>
          <w:numId w:val="15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Основные этапы разработки приложений. </w:t>
      </w:r>
    </w:p>
    <w:p w14:paraId="00000184" w14:textId="77777777" w:rsidR="00CD541D" w:rsidRDefault="00A410A8">
      <w:pPr>
        <w:widowControl w:val="0"/>
        <w:numPr>
          <w:ilvl w:val="0"/>
          <w:numId w:val="15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>Основные процессы программной инженерии.</w:t>
      </w:r>
    </w:p>
    <w:p w14:paraId="00000185" w14:textId="77777777" w:rsidR="00CD541D" w:rsidRDefault="00A410A8">
      <w:pPr>
        <w:widowControl w:val="0"/>
        <w:numPr>
          <w:ilvl w:val="0"/>
          <w:numId w:val="15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>Методы формирования требований к программным средствам (ПС).</w:t>
      </w:r>
    </w:p>
    <w:p w14:paraId="00000186" w14:textId="77777777" w:rsidR="00CD541D" w:rsidRDefault="00A410A8">
      <w:pPr>
        <w:widowControl w:val="0"/>
        <w:numPr>
          <w:ilvl w:val="0"/>
          <w:numId w:val="15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Управление конфигурацией. </w:t>
      </w:r>
    </w:p>
    <w:p w14:paraId="00000187" w14:textId="77777777" w:rsidR="00CD541D" w:rsidRDefault="00A410A8">
      <w:pPr>
        <w:widowControl w:val="0"/>
        <w:numPr>
          <w:ilvl w:val="0"/>
          <w:numId w:val="15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Методы проектирования ПС. </w:t>
      </w:r>
    </w:p>
    <w:p w14:paraId="00000188" w14:textId="77777777" w:rsidR="00CD541D" w:rsidRDefault="00A410A8">
      <w:pPr>
        <w:widowControl w:val="0"/>
        <w:numPr>
          <w:ilvl w:val="0"/>
          <w:numId w:val="15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Работа с текстами программ. </w:t>
      </w:r>
    </w:p>
    <w:p w14:paraId="00000189" w14:textId="77777777" w:rsidR="00CD541D" w:rsidRDefault="00A410A8">
      <w:pPr>
        <w:widowControl w:val="0"/>
        <w:numPr>
          <w:ilvl w:val="0"/>
          <w:numId w:val="15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Качество программного обеспечения. </w:t>
      </w:r>
    </w:p>
    <w:p w14:paraId="0000018A" w14:textId="77777777" w:rsidR="00CD541D" w:rsidRDefault="00A410A8">
      <w:pPr>
        <w:widowControl w:val="0"/>
        <w:numPr>
          <w:ilvl w:val="0"/>
          <w:numId w:val="15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Сопровождение ПС. </w:t>
      </w:r>
    </w:p>
    <w:p w14:paraId="0000018B" w14:textId="77777777" w:rsidR="00CD541D" w:rsidRDefault="00A410A8">
      <w:pPr>
        <w:widowControl w:val="0"/>
        <w:numPr>
          <w:ilvl w:val="0"/>
          <w:numId w:val="15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Документирование ПС. </w:t>
      </w:r>
    </w:p>
    <w:p w14:paraId="0000018C" w14:textId="77777777" w:rsidR="00CD541D" w:rsidRDefault="00A410A8">
      <w:pPr>
        <w:widowControl w:val="0"/>
        <w:numPr>
          <w:ilvl w:val="0"/>
          <w:numId w:val="15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>Технико-экономические показатели проектов создания ПС</w:t>
      </w:r>
    </w:p>
    <w:p w14:paraId="0000018D" w14:textId="77777777" w:rsidR="00CD541D" w:rsidRDefault="00CD541D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</w:rPr>
      </w:pPr>
    </w:p>
    <w:p w14:paraId="0000018E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color w:val="000000"/>
        </w:rPr>
      </w:pPr>
      <w:r>
        <w:rPr>
          <w:i/>
          <w:color w:val="000000"/>
        </w:rPr>
        <w:t>Управление IT проектом</w:t>
      </w:r>
    </w:p>
    <w:p w14:paraId="0000018F" w14:textId="77777777" w:rsidR="00CD541D" w:rsidRDefault="00A410A8" w:rsidP="00656453">
      <w:pPr>
        <w:numPr>
          <w:ilvl w:val="0"/>
          <w:numId w:val="9"/>
        </w:numPr>
        <w:tabs>
          <w:tab w:val="left" w:pos="0"/>
        </w:tabs>
        <w:ind w:left="0" w:firstLine="567"/>
        <w:jc w:val="both"/>
      </w:pPr>
      <w:r>
        <w:t>SWOT-анализ проекта.</w:t>
      </w:r>
    </w:p>
    <w:p w14:paraId="00000190" w14:textId="77777777" w:rsidR="00CD541D" w:rsidRDefault="00A410A8" w:rsidP="00656453">
      <w:pPr>
        <w:numPr>
          <w:ilvl w:val="0"/>
          <w:numId w:val="9"/>
        </w:numPr>
        <w:tabs>
          <w:tab w:val="left" w:pos="0"/>
        </w:tabs>
        <w:ind w:left="0" w:firstLine="567"/>
        <w:jc w:val="both"/>
      </w:pPr>
      <w:r>
        <w:t>Концепция проекта.</w:t>
      </w:r>
    </w:p>
    <w:p w14:paraId="00000191" w14:textId="77777777" w:rsidR="00CD541D" w:rsidRDefault="00A410A8" w:rsidP="00656453">
      <w:pPr>
        <w:numPr>
          <w:ilvl w:val="0"/>
          <w:numId w:val="9"/>
        </w:numPr>
        <w:tabs>
          <w:tab w:val="left" w:pos="0"/>
        </w:tabs>
        <w:ind w:left="0" w:firstLine="567"/>
        <w:jc w:val="both"/>
      </w:pPr>
      <w:r>
        <w:t>Риски проекта. 4 метода реагирования на риски.</w:t>
      </w:r>
    </w:p>
    <w:p w14:paraId="00000192" w14:textId="77777777" w:rsidR="00CD541D" w:rsidRDefault="00A410A8" w:rsidP="00656453">
      <w:pPr>
        <w:numPr>
          <w:ilvl w:val="0"/>
          <w:numId w:val="9"/>
        </w:numPr>
        <w:tabs>
          <w:tab w:val="left" w:pos="0"/>
        </w:tabs>
        <w:ind w:left="0" w:firstLine="567"/>
        <w:jc w:val="both"/>
      </w:pPr>
      <w:r>
        <w:t>Основные риски программных проектов и способы реагирования на них.</w:t>
      </w:r>
    </w:p>
    <w:p w14:paraId="00000193" w14:textId="77777777" w:rsidR="00CD541D" w:rsidRDefault="00A410A8" w:rsidP="00656453">
      <w:pPr>
        <w:numPr>
          <w:ilvl w:val="0"/>
          <w:numId w:val="9"/>
        </w:numPr>
        <w:tabs>
          <w:tab w:val="left" w:pos="0"/>
        </w:tabs>
        <w:ind w:left="0" w:firstLine="567"/>
        <w:jc w:val="both"/>
      </w:pPr>
      <w:r>
        <w:t>Иерархическая структура работ. Базовое расписание и критические пути проекта.</w:t>
      </w:r>
    </w:p>
    <w:p w14:paraId="00000194" w14:textId="77777777" w:rsidR="00CD541D" w:rsidRDefault="00A410A8" w:rsidP="00656453">
      <w:pPr>
        <w:numPr>
          <w:ilvl w:val="0"/>
          <w:numId w:val="9"/>
        </w:numPr>
        <w:tabs>
          <w:tab w:val="left" w:pos="0"/>
        </w:tabs>
        <w:ind w:left="0" w:firstLine="567"/>
        <w:jc w:val="both"/>
      </w:pPr>
      <w:r>
        <w:t>Организация проектной команды. Группы ролей в типовом проекте: управление, анализ, производство, тестирование, обеспечение.</w:t>
      </w:r>
    </w:p>
    <w:p w14:paraId="00000195" w14:textId="77777777" w:rsidR="00CD541D" w:rsidRDefault="00A410A8" w:rsidP="00656453">
      <w:pPr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567"/>
        <w:jc w:val="both"/>
      </w:pPr>
      <w:r>
        <w:t xml:space="preserve">Средства автоматизации процессов управления проектами. </w:t>
      </w:r>
    </w:p>
    <w:p w14:paraId="00000196" w14:textId="77777777" w:rsidR="00CD541D" w:rsidRDefault="00A410A8">
      <w:pPr>
        <w:widowControl w:val="0"/>
        <w:shd w:val="clear" w:color="auto" w:fill="FFFFFF"/>
        <w:tabs>
          <w:tab w:val="left" w:pos="1123"/>
        </w:tabs>
        <w:jc w:val="center"/>
        <w:rPr>
          <w:i/>
          <w:color w:val="000000"/>
        </w:rPr>
      </w:pPr>
      <w:r>
        <w:rPr>
          <w:i/>
          <w:color w:val="000000"/>
        </w:rPr>
        <w:t>Информационные системы и технологии</w:t>
      </w:r>
    </w:p>
    <w:p w14:paraId="00000197" w14:textId="77777777" w:rsidR="00CD541D" w:rsidRDefault="00A410A8">
      <w:pPr>
        <w:widowControl w:val="0"/>
        <w:numPr>
          <w:ilvl w:val="0"/>
          <w:numId w:val="17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Классификация ИС. </w:t>
      </w:r>
    </w:p>
    <w:p w14:paraId="00000198" w14:textId="77777777" w:rsidR="00CD541D" w:rsidRDefault="00A410A8">
      <w:pPr>
        <w:widowControl w:val="0"/>
        <w:numPr>
          <w:ilvl w:val="0"/>
          <w:numId w:val="17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Состав и структура ИС различного назначения. </w:t>
      </w:r>
    </w:p>
    <w:p w14:paraId="00000199" w14:textId="77777777" w:rsidR="00CD541D" w:rsidRDefault="00A410A8">
      <w:pPr>
        <w:widowControl w:val="0"/>
        <w:numPr>
          <w:ilvl w:val="0"/>
          <w:numId w:val="17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Архитектура ИС в зависимости от вида ИС. </w:t>
      </w:r>
    </w:p>
    <w:p w14:paraId="0000019A" w14:textId="77777777" w:rsidR="00CD541D" w:rsidRDefault="00A410A8">
      <w:pPr>
        <w:widowControl w:val="0"/>
        <w:numPr>
          <w:ilvl w:val="0"/>
          <w:numId w:val="17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Эволюция понятия «жизненный цикл» ПО ИС. </w:t>
      </w:r>
    </w:p>
    <w:p w14:paraId="0000019B" w14:textId="77777777" w:rsidR="00CD541D" w:rsidRDefault="00A410A8">
      <w:pPr>
        <w:widowControl w:val="0"/>
        <w:numPr>
          <w:ilvl w:val="0"/>
          <w:numId w:val="17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Содержание основных этапов создания ИС. </w:t>
      </w:r>
    </w:p>
    <w:p w14:paraId="0000019C" w14:textId="77777777" w:rsidR="00CD541D" w:rsidRDefault="00A410A8">
      <w:pPr>
        <w:widowControl w:val="0"/>
        <w:numPr>
          <w:ilvl w:val="0"/>
          <w:numId w:val="17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Понятие о жизненном цикле программного обеспечения ИС. </w:t>
      </w:r>
    </w:p>
    <w:p w14:paraId="0000019D" w14:textId="77777777" w:rsidR="00CD541D" w:rsidRDefault="00A410A8">
      <w:pPr>
        <w:widowControl w:val="0"/>
        <w:numPr>
          <w:ilvl w:val="0"/>
          <w:numId w:val="17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Методика проведения </w:t>
      </w:r>
      <w:proofErr w:type="spellStart"/>
      <w:r>
        <w:rPr>
          <w:color w:val="000000"/>
        </w:rPr>
        <w:t>предпроектного</w:t>
      </w:r>
      <w:proofErr w:type="spellEnd"/>
      <w:r>
        <w:rPr>
          <w:color w:val="000000"/>
        </w:rPr>
        <w:t xml:space="preserve"> обследования организации. </w:t>
      </w:r>
    </w:p>
    <w:p w14:paraId="0000019E" w14:textId="77777777" w:rsidR="00CD541D" w:rsidRDefault="00A410A8">
      <w:pPr>
        <w:widowControl w:val="0"/>
        <w:numPr>
          <w:ilvl w:val="0"/>
          <w:numId w:val="17"/>
        </w:numP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Отличительные признаки спиральной модели жизненного цикла от каскадной, и роль модели с промежуточным контролем в эволюционном процессе развития понятия жизненный цикл ПО ИС. </w:t>
      </w:r>
    </w:p>
    <w:p w14:paraId="0000019F" w14:textId="77777777" w:rsidR="00CD541D" w:rsidRDefault="00A410A8">
      <w:pPr>
        <w:jc w:val="center"/>
        <w:rPr>
          <w:i/>
        </w:rPr>
      </w:pPr>
      <w:r>
        <w:rPr>
          <w:i/>
        </w:rPr>
        <w:t>Безопасность жизнедеятельности</w:t>
      </w:r>
    </w:p>
    <w:p w14:paraId="000001A0" w14:textId="77777777" w:rsidR="00CD541D" w:rsidRDefault="00A410A8" w:rsidP="00656453">
      <w:pPr>
        <w:numPr>
          <w:ilvl w:val="0"/>
          <w:numId w:val="10"/>
        </w:numPr>
        <w:tabs>
          <w:tab w:val="left" w:pos="993"/>
        </w:tabs>
        <w:ind w:left="0" w:firstLine="567"/>
      </w:pPr>
      <w:r>
        <w:t>Производственный травматизм и профессиональные заболевания.</w:t>
      </w:r>
    </w:p>
    <w:p w14:paraId="000001A1" w14:textId="77777777" w:rsidR="00CD541D" w:rsidRDefault="00A410A8" w:rsidP="00656453">
      <w:pPr>
        <w:numPr>
          <w:ilvl w:val="0"/>
          <w:numId w:val="10"/>
        </w:numPr>
        <w:tabs>
          <w:tab w:val="left" w:pos="993"/>
        </w:tabs>
        <w:ind w:left="0" w:firstLine="567"/>
      </w:pPr>
      <w:r>
        <w:t>Классы опасности вредных веществ.</w:t>
      </w:r>
    </w:p>
    <w:p w14:paraId="000001A2" w14:textId="77777777" w:rsidR="00CD541D" w:rsidRDefault="00A410A8">
      <w:pPr>
        <w:jc w:val="center"/>
        <w:rPr>
          <w:i/>
        </w:rPr>
      </w:pPr>
      <w:r>
        <w:rPr>
          <w:i/>
        </w:rPr>
        <w:t>Физическая культура и спорт</w:t>
      </w:r>
    </w:p>
    <w:p w14:paraId="000001A3" w14:textId="77777777" w:rsidR="00CD541D" w:rsidRDefault="00A410A8" w:rsidP="00656453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Физическая культура и спорт как социальные феномены.</w:t>
      </w:r>
    </w:p>
    <w:p w14:paraId="000001A4" w14:textId="77777777" w:rsidR="00CD541D" w:rsidRDefault="00A410A8" w:rsidP="00656453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Физическая культура и спорт как средства сохранения и укрепления здоровья студентов, их физического и спортивного совершенствования.</w:t>
      </w:r>
    </w:p>
    <w:p w14:paraId="000001A5" w14:textId="77777777" w:rsidR="00CD541D" w:rsidRDefault="00A410A8" w:rsidP="00656453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Понятие о социально-биологических основах физической культуры.</w:t>
      </w:r>
    </w:p>
    <w:p w14:paraId="000001A6" w14:textId="77777777" w:rsidR="00CD541D" w:rsidRDefault="00A410A8" w:rsidP="00656453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Содержательные характеристики составляющих здорового образа жизни.</w:t>
      </w:r>
    </w:p>
    <w:p w14:paraId="000001A7" w14:textId="77777777" w:rsidR="00CD541D" w:rsidRDefault="00A410A8" w:rsidP="00656453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Физические качества, средства и методы их развития.</w:t>
      </w:r>
    </w:p>
    <w:p w14:paraId="000001A8" w14:textId="77777777" w:rsidR="00CD541D" w:rsidRDefault="00A410A8" w:rsidP="00656453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Определение понятия профессионально-прикладной физической подготовки, ее цели и задачи.</w:t>
      </w:r>
    </w:p>
    <w:p w14:paraId="000001A9" w14:textId="77777777" w:rsidR="00CD541D" w:rsidRDefault="00CD541D">
      <w:pPr>
        <w:spacing w:after="200" w:line="276" w:lineRule="auto"/>
        <w:rPr>
          <w:i/>
        </w:rPr>
      </w:pPr>
    </w:p>
    <w:sectPr w:rsidR="00CD54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437B"/>
    <w:multiLevelType w:val="multilevel"/>
    <w:tmpl w:val="190E937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C25FB3"/>
    <w:multiLevelType w:val="multilevel"/>
    <w:tmpl w:val="2A569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8C2125"/>
    <w:multiLevelType w:val="multilevel"/>
    <w:tmpl w:val="8C1CA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6E3184"/>
    <w:multiLevelType w:val="multilevel"/>
    <w:tmpl w:val="93803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68035E"/>
    <w:multiLevelType w:val="multilevel"/>
    <w:tmpl w:val="DDC469D6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0B3085"/>
    <w:multiLevelType w:val="multilevel"/>
    <w:tmpl w:val="21D2BFB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F6B7B20"/>
    <w:multiLevelType w:val="multilevel"/>
    <w:tmpl w:val="86723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E71E1B"/>
    <w:multiLevelType w:val="multilevel"/>
    <w:tmpl w:val="41385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33309E2"/>
    <w:multiLevelType w:val="multilevel"/>
    <w:tmpl w:val="B230642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77E45ED"/>
    <w:multiLevelType w:val="multilevel"/>
    <w:tmpl w:val="9D3EF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31C5A7D"/>
    <w:multiLevelType w:val="multilevel"/>
    <w:tmpl w:val="90D25188"/>
    <w:lvl w:ilvl="0">
      <w:start w:val="1"/>
      <w:numFmt w:val="decimal"/>
      <w:lvlText w:val="%1."/>
      <w:lvlJc w:val="left"/>
      <w:pPr>
        <w:ind w:left="0" w:firstLine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711C6"/>
    <w:multiLevelType w:val="multilevel"/>
    <w:tmpl w:val="20B87C2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9570B4"/>
    <w:multiLevelType w:val="multilevel"/>
    <w:tmpl w:val="EEB8BC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647D2C"/>
    <w:multiLevelType w:val="multilevel"/>
    <w:tmpl w:val="B93CA0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3143FD"/>
    <w:multiLevelType w:val="multilevel"/>
    <w:tmpl w:val="EB78D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89F2217"/>
    <w:multiLevelType w:val="multilevel"/>
    <w:tmpl w:val="10EEE2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3F7C45"/>
    <w:multiLevelType w:val="multilevel"/>
    <w:tmpl w:val="7B1C4B2A"/>
    <w:lvl w:ilvl="0">
      <w:start w:val="1"/>
      <w:numFmt w:val="decimal"/>
      <w:lvlText w:val="%1."/>
      <w:lvlJc w:val="left"/>
      <w:pPr>
        <w:ind w:left="1694" w:hanging="560"/>
      </w:pPr>
      <w:rPr>
        <w:i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CE181E"/>
    <w:multiLevelType w:val="multilevel"/>
    <w:tmpl w:val="EE6AE3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610B2407"/>
    <w:multiLevelType w:val="multilevel"/>
    <w:tmpl w:val="D428C2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C34ED6"/>
    <w:multiLevelType w:val="multilevel"/>
    <w:tmpl w:val="6DD60222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4A4F"/>
    <w:multiLevelType w:val="multilevel"/>
    <w:tmpl w:val="1340DC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196A12"/>
    <w:multiLevelType w:val="multilevel"/>
    <w:tmpl w:val="DEFCE556"/>
    <w:lvl w:ilvl="0">
      <w:start w:val="1"/>
      <w:numFmt w:val="decimal"/>
      <w:lvlText w:val="%1."/>
      <w:lvlJc w:val="right"/>
      <w:pPr>
        <w:ind w:left="1127" w:hanging="5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2E9295D"/>
    <w:multiLevelType w:val="multilevel"/>
    <w:tmpl w:val="F8941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3C76425"/>
    <w:multiLevelType w:val="multilevel"/>
    <w:tmpl w:val="49A6B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5BF75DB"/>
    <w:multiLevelType w:val="multilevel"/>
    <w:tmpl w:val="5B2E87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B547FF"/>
    <w:multiLevelType w:val="multilevel"/>
    <w:tmpl w:val="849234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DF684F"/>
    <w:multiLevelType w:val="multilevel"/>
    <w:tmpl w:val="C0702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16"/>
  </w:num>
  <w:num w:numId="5">
    <w:abstractNumId w:val="1"/>
  </w:num>
  <w:num w:numId="6">
    <w:abstractNumId w:val="11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5"/>
  </w:num>
  <w:num w:numId="12">
    <w:abstractNumId w:val="9"/>
  </w:num>
  <w:num w:numId="13">
    <w:abstractNumId w:val="26"/>
  </w:num>
  <w:num w:numId="14">
    <w:abstractNumId w:val="14"/>
  </w:num>
  <w:num w:numId="15">
    <w:abstractNumId w:val="17"/>
  </w:num>
  <w:num w:numId="16">
    <w:abstractNumId w:val="22"/>
  </w:num>
  <w:num w:numId="17">
    <w:abstractNumId w:val="0"/>
  </w:num>
  <w:num w:numId="18">
    <w:abstractNumId w:val="6"/>
  </w:num>
  <w:num w:numId="19">
    <w:abstractNumId w:val="7"/>
  </w:num>
  <w:num w:numId="20">
    <w:abstractNumId w:val="20"/>
  </w:num>
  <w:num w:numId="21">
    <w:abstractNumId w:val="23"/>
  </w:num>
  <w:num w:numId="22">
    <w:abstractNumId w:val="2"/>
  </w:num>
  <w:num w:numId="23">
    <w:abstractNumId w:val="3"/>
  </w:num>
  <w:num w:numId="24">
    <w:abstractNumId w:val="25"/>
  </w:num>
  <w:num w:numId="25">
    <w:abstractNumId w:val="10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1D"/>
    <w:rsid w:val="00367043"/>
    <w:rsid w:val="00656453"/>
    <w:rsid w:val="00A410A8"/>
    <w:rsid w:val="00CD541D"/>
    <w:rsid w:val="00F312F3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BD4F-5566-4BEF-A6B3-651C8C2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205-8</cp:lastModifiedBy>
  <cp:revision>2</cp:revision>
  <dcterms:created xsi:type="dcterms:W3CDTF">2021-04-20T11:20:00Z</dcterms:created>
  <dcterms:modified xsi:type="dcterms:W3CDTF">2021-04-20T11:20:00Z</dcterms:modified>
</cp:coreProperties>
</file>