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10" w14:textId="5D9F3700" w:rsidR="00CD541D" w:rsidRDefault="00A410A8">
      <w:pPr>
        <w:spacing w:after="200" w:line="276" w:lineRule="auto"/>
        <w:rPr>
          <w:b/>
        </w:rPr>
      </w:pPr>
      <w:bookmarkStart w:id="0" w:name="_gjdgxs" w:colFirst="0" w:colLast="0"/>
      <w:bookmarkStart w:id="1" w:name="_30j0zll" w:colFirst="0" w:colLast="0"/>
      <w:bookmarkStart w:id="2" w:name="_GoBack"/>
      <w:bookmarkEnd w:id="0"/>
      <w:bookmarkEnd w:id="1"/>
      <w:bookmarkEnd w:id="2"/>
      <w:r>
        <w:rPr>
          <w:b/>
          <w:color w:val="000000"/>
        </w:rPr>
        <w:t>Перечень вопросов и типовых практических задач, выносимых на государственный экзамен</w:t>
      </w:r>
      <w:r>
        <w:rPr>
          <w:b/>
        </w:rPr>
        <w:t xml:space="preserve"> </w:t>
      </w:r>
      <w:r w:rsidR="00656453">
        <w:rPr>
          <w:b/>
        </w:rPr>
        <w:t>по направлению подготовки 09.03.04. Программная инженерия</w:t>
      </w:r>
    </w:p>
    <w:p w14:paraId="00000111" w14:textId="77777777" w:rsidR="00CD541D" w:rsidRDefault="00A410A8">
      <w:pPr>
        <w:jc w:val="center"/>
      </w:pPr>
      <w:r>
        <w:rPr>
          <w:i/>
        </w:rPr>
        <w:t>Информатика и программирование</w:t>
      </w:r>
    </w:p>
    <w:p w14:paraId="00000112" w14:textId="77777777" w:rsidR="00CD541D" w:rsidRDefault="00CD541D">
      <w:pPr>
        <w:tabs>
          <w:tab w:val="left" w:pos="549"/>
        </w:tabs>
        <w:ind w:left="425"/>
        <w:jc w:val="both"/>
      </w:pPr>
    </w:p>
    <w:p w14:paraId="00000113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Основные понятия информатики – алфавит, слово, информация, сообщение, измерение сообщений и информации. </w:t>
      </w:r>
    </w:p>
    <w:p w14:paraId="00000114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Виды и свойства информации. </w:t>
      </w:r>
    </w:p>
    <w:p w14:paraId="00000115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Меры количества информации (по Хартли и Шеннону). Кодирование информации. </w:t>
      </w:r>
    </w:p>
    <w:p w14:paraId="00000116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Двоичная форма представления информации. </w:t>
      </w:r>
    </w:p>
    <w:p w14:paraId="00000117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>Методы защиты информации.</w:t>
      </w:r>
    </w:p>
    <w:p w14:paraId="00000118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>Системы счисления. Двоичная система счисления. Системы счисления, используемые в компьютере. Их связь между собой.</w:t>
      </w:r>
    </w:p>
    <w:p w14:paraId="00000119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>Преобразования чисел из одной системы счисления в другую.</w:t>
      </w:r>
    </w:p>
    <w:p w14:paraId="0000011A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Двоичная арифметика. Сложение и вычитание двоичных чисел. </w:t>
      </w:r>
    </w:p>
    <w:p w14:paraId="0000011B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Обратный и дополнительный коды. </w:t>
      </w:r>
    </w:p>
    <w:p w14:paraId="0000011C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>Последовательные алгоритмы умножения и деления двоичных целых чисел.</w:t>
      </w:r>
    </w:p>
    <w:p w14:paraId="0000011D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 Двоичная арифметика чисел с плавающей точкой. </w:t>
      </w:r>
    </w:p>
    <w:p w14:paraId="0000011E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Мантисса и порядок чисел. </w:t>
      </w:r>
    </w:p>
    <w:p w14:paraId="0000011F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>Особенности арифметических операций с числами в формате с плавающей запятой.</w:t>
      </w:r>
    </w:p>
    <w:p w14:paraId="00000120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Основные логические операции формальной логики и их преобразования: инверсия, конъюнкция, дизъюнкция, эквивалентность, импликация. Законы и свойства алгебры логики (тождества, </w:t>
      </w:r>
      <w:proofErr w:type="spellStart"/>
      <w:r>
        <w:t>непротиворечия</w:t>
      </w:r>
      <w:proofErr w:type="spellEnd"/>
      <w:r>
        <w:t xml:space="preserve">, исключенного третьего). </w:t>
      </w:r>
    </w:p>
    <w:p w14:paraId="00000121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Представление логических функций в нормальных формах. Примеры СКНФ, СДНФ. </w:t>
      </w:r>
    </w:p>
    <w:p w14:paraId="00000122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 xml:space="preserve">Построение таблиц истинности логических выражений. Алгоритм построения СКНФ и СДНФ по таблицам истинности. </w:t>
      </w:r>
    </w:p>
    <w:p w14:paraId="00000123" w14:textId="77777777" w:rsidR="00CD541D" w:rsidRDefault="00A410A8" w:rsidP="00A410A8">
      <w:pPr>
        <w:numPr>
          <w:ilvl w:val="0"/>
          <w:numId w:val="24"/>
        </w:numPr>
        <w:ind w:left="0" w:firstLine="567"/>
        <w:jc w:val="both"/>
      </w:pPr>
      <w:r>
        <w:t>Представление логических функций в виде логических схем.</w:t>
      </w:r>
    </w:p>
    <w:p w14:paraId="00000124" w14:textId="77777777" w:rsidR="00CD541D" w:rsidRDefault="00CD541D">
      <w:pPr>
        <w:tabs>
          <w:tab w:val="left" w:pos="1134"/>
        </w:tabs>
        <w:ind w:left="1429"/>
        <w:jc w:val="both"/>
      </w:pPr>
    </w:p>
    <w:p w14:paraId="00000125" w14:textId="77777777" w:rsidR="00CD541D" w:rsidRDefault="00A410A8">
      <w:pPr>
        <w:tabs>
          <w:tab w:val="left" w:pos="1134"/>
        </w:tabs>
        <w:jc w:val="center"/>
        <w:rPr>
          <w:i/>
        </w:rPr>
      </w:pPr>
      <w:r>
        <w:rPr>
          <w:i/>
        </w:rPr>
        <w:t>Алгоритмы и структуры обработки данных.</w:t>
      </w:r>
    </w:p>
    <w:p w14:paraId="00000126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Понятие алгоритма, его свойства, запись алгоритма, примеры записи. </w:t>
      </w:r>
    </w:p>
    <w:p w14:paraId="00000127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Базовые алгоритмические структуры. Примеры на языке программирования. </w:t>
      </w:r>
    </w:p>
    <w:p w14:paraId="00000128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Эффективность алгоритмов. Влияние типов данных. </w:t>
      </w:r>
    </w:p>
    <w:p w14:paraId="00000129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Эффективность алгоритмов. Влияние типов операций. </w:t>
      </w:r>
    </w:p>
    <w:p w14:paraId="0000012A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Эффективность алгоритмов. Влияние размерности задачи. </w:t>
      </w:r>
    </w:p>
    <w:p w14:paraId="0000012B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Обзор алгоритмов. </w:t>
      </w:r>
    </w:p>
    <w:p w14:paraId="0000012C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Алгоритмы обработки массивов (задачи сортировки и поиска, метод двух указателей и маски массивов). </w:t>
      </w:r>
    </w:p>
    <w:p w14:paraId="0000012D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Обзор алгоритмов. Алгоритмы обработки строк (поиск наибольшей общей подстроки). </w:t>
      </w:r>
    </w:p>
    <w:p w14:paraId="0000012E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Обзор алгоритмов. Алгоритмы графических построений. </w:t>
      </w:r>
    </w:p>
    <w:p w14:paraId="0000012F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Тестирование и верификация алгоритмов.  </w:t>
      </w:r>
    </w:p>
    <w:p w14:paraId="00000130" w14:textId="77777777" w:rsidR="00CD541D" w:rsidRDefault="00A410A8" w:rsidP="00A410A8">
      <w:pPr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Методы разработки алгоритмов.</w:t>
      </w:r>
    </w:p>
    <w:p w14:paraId="00000131" w14:textId="77777777" w:rsidR="00CD541D" w:rsidRDefault="00CD541D">
      <w:pPr>
        <w:tabs>
          <w:tab w:val="left" w:pos="1134"/>
        </w:tabs>
        <w:ind w:left="720"/>
        <w:jc w:val="both"/>
        <w:rPr>
          <w:i/>
        </w:rPr>
      </w:pPr>
    </w:p>
    <w:p w14:paraId="00000132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Программирование на языках высокого уровня</w:t>
      </w:r>
    </w:p>
    <w:p w14:paraId="00000133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Условный оператор. Оператор множественного выбора. Цикл с предусловием. Цикл по элементам. Цикл для коллекций. Операторы перехода. Примеры</w:t>
      </w:r>
    </w:p>
    <w:p w14:paraId="00000134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 xml:space="preserve">Неявные преобразования для простых типов. </w:t>
      </w:r>
      <w:proofErr w:type="spellStart"/>
      <w:r>
        <w:t>Nullable</w:t>
      </w:r>
      <w:proofErr w:type="spellEnd"/>
      <w:r>
        <w:t>-типы. Перечисление. Структура.  Примеры</w:t>
      </w:r>
    </w:p>
    <w:p w14:paraId="00000135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Сигнатура метода. Перегрузка методов. Примеры</w:t>
      </w:r>
    </w:p>
    <w:p w14:paraId="00000136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lastRenderedPageBreak/>
        <w:t>Одномерный массив. Многомерный массив. Массив массивов. Примеры</w:t>
      </w:r>
    </w:p>
    <w:p w14:paraId="00000137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Работа со строками. Регулярные выражения. Примеры</w:t>
      </w:r>
    </w:p>
    <w:p w14:paraId="00000138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Объявление класса. Элементы класса. Модификаторы доступа к элементам класса. Примеры</w:t>
      </w:r>
    </w:p>
    <w:p w14:paraId="00000139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Служебные методы (конструкторы, деструкторы)</w:t>
      </w:r>
    </w:p>
    <w:p w14:paraId="0000013A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Статический класс. Вложенные классы. Абстрактные классы. Примеры</w:t>
      </w:r>
    </w:p>
    <w:p w14:paraId="0000013B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Реализация инкапсуляции. Реализация наследования.</w:t>
      </w:r>
    </w:p>
    <w:p w14:paraId="0000013C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Работа с исключениями. Контроль переполнения при целочисленных операциях.  Примеры</w:t>
      </w:r>
    </w:p>
    <w:p w14:paraId="0000013D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 xml:space="preserve">Объявление интерфейса. Реализация интерфейсов. </w:t>
      </w:r>
    </w:p>
    <w:p w14:paraId="0000013E" w14:textId="77777777" w:rsidR="00CD541D" w:rsidRDefault="00A410A8" w:rsidP="00A410A8">
      <w:pPr>
        <w:numPr>
          <w:ilvl w:val="0"/>
          <w:numId w:val="23"/>
        </w:numPr>
        <w:ind w:left="0" w:firstLine="567"/>
        <w:jc w:val="both"/>
      </w:pPr>
      <w:r>
        <w:t>Работа с файлами и каталогами. Потоки байтов. Потоки символов.  Примеры</w:t>
      </w:r>
    </w:p>
    <w:p w14:paraId="0000013F" w14:textId="77777777" w:rsidR="00CD541D" w:rsidRPr="00656453" w:rsidRDefault="00CD541D" w:rsidP="00A410A8">
      <w:pPr>
        <w:ind w:firstLine="567"/>
        <w:jc w:val="both"/>
      </w:pPr>
    </w:p>
    <w:p w14:paraId="00000140" w14:textId="77777777" w:rsidR="00CD541D" w:rsidRDefault="00CD541D" w:rsidP="00656453">
      <w:pPr>
        <w:ind w:left="360"/>
        <w:jc w:val="both"/>
      </w:pPr>
    </w:p>
    <w:p w14:paraId="00000141" w14:textId="77777777" w:rsidR="00CD541D" w:rsidRDefault="00A410A8">
      <w:pPr>
        <w:keepLines/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Организация ЭВМ и систем</w:t>
      </w:r>
    </w:p>
    <w:p w14:paraId="00000142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 xml:space="preserve">Организация памяти ЭВМ. </w:t>
      </w:r>
    </w:p>
    <w:p w14:paraId="00000143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Статические и динамические запоминающие устройства.</w:t>
      </w:r>
    </w:p>
    <w:p w14:paraId="00000144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Основные характеристики ОЗУ.</w:t>
      </w:r>
    </w:p>
    <w:p w14:paraId="00000145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Режимы адресации процессора архитектуры x86.</w:t>
      </w:r>
    </w:p>
    <w:p w14:paraId="00000146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Система команд процессора архитектуры x86.</w:t>
      </w:r>
    </w:p>
    <w:p w14:paraId="00000147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Основные стадии выполнения команды.</w:t>
      </w:r>
    </w:p>
    <w:p w14:paraId="00000148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 xml:space="preserve">Функциональная и структурная организация процессора. </w:t>
      </w:r>
    </w:p>
    <w:p w14:paraId="00000149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Архитектура процессоров (CISC, RISC, MISC, VLIW), особенности</w:t>
      </w:r>
    </w:p>
    <w:p w14:paraId="0000014A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 xml:space="preserve">Центральный процессор со скалярной и </w:t>
      </w:r>
      <w:proofErr w:type="spellStart"/>
      <w:r>
        <w:t>суперскалярной</w:t>
      </w:r>
      <w:proofErr w:type="spellEnd"/>
      <w:r>
        <w:t xml:space="preserve"> архитектурой</w:t>
      </w:r>
    </w:p>
    <w:p w14:paraId="0000014B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Векторное расширение SSE</w:t>
      </w:r>
    </w:p>
    <w:p w14:paraId="0000014C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Устройство кэш памяти.</w:t>
      </w:r>
    </w:p>
    <w:p w14:paraId="0000014D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Алгоритм записи данных и команд из кэш-памяти в основную память.</w:t>
      </w:r>
    </w:p>
    <w:p w14:paraId="0000014E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Основные функции подсистемы ввода-вывода.</w:t>
      </w:r>
    </w:p>
    <w:p w14:paraId="0000014F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Адресное пространство ввода-вывода.</w:t>
      </w:r>
    </w:p>
    <w:p w14:paraId="00000150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Методы управления вводом-выводом.</w:t>
      </w:r>
    </w:p>
    <w:p w14:paraId="00000151" w14:textId="77777777" w:rsidR="00CD541D" w:rsidRDefault="00A410A8" w:rsidP="00A410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t>Устройство многопроцессорных вычислительных систем.</w:t>
      </w:r>
    </w:p>
    <w:p w14:paraId="00000152" w14:textId="77777777" w:rsidR="00CD541D" w:rsidRDefault="00CD541D">
      <w:pPr>
        <w:widowControl w:val="0"/>
        <w:shd w:val="clear" w:color="auto" w:fill="FFFFFF"/>
        <w:tabs>
          <w:tab w:val="left" w:pos="1123"/>
        </w:tabs>
        <w:ind w:left="1494"/>
        <w:jc w:val="both"/>
      </w:pPr>
    </w:p>
    <w:p w14:paraId="00000153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Системы управления базами данных</w:t>
      </w:r>
    </w:p>
    <w:p w14:paraId="00000154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Модели представления информации в базах данных. Реляционная модель базы данных.</w:t>
      </w:r>
    </w:p>
    <w:p w14:paraId="00000155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Нормальные формы отношений. Приведение отношений к нормальным формам. Привести примеры.</w:t>
      </w:r>
    </w:p>
    <w:p w14:paraId="00000156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Разработка информационно-логической модели базы данных методом ER-диаграмм.</w:t>
      </w:r>
    </w:p>
    <w:p w14:paraId="00000157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Целостность базы данных: виды ограничения целостности, классификации ограничений целостности, ключи и целостность базы данных, задание ограничений целостности.</w:t>
      </w:r>
    </w:p>
    <w:p w14:paraId="00000158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Операции реляционной алгебры.</w:t>
      </w:r>
    </w:p>
    <w:p w14:paraId="00000159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SQL: операции модификации данных. Ограничение наборов данных в операторах SQL.</w:t>
      </w:r>
    </w:p>
    <w:p w14:paraId="0000015A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SQL: оператор на выборку данных. Использование групповых операций в конструкциях SQL.</w:t>
      </w:r>
    </w:p>
    <w:p w14:paraId="0000015B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SQL: соединение таблиц базы данных с использованием конструкции JOIN.</w:t>
      </w:r>
    </w:p>
    <w:p w14:paraId="0000015C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Технология триггеров и хранимых процедур при разработке приложений баз данных.</w:t>
      </w:r>
    </w:p>
    <w:p w14:paraId="0000015D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Механизм транзакций: понятие транзакции, свойства транзакций, способы завершения транзакций.</w:t>
      </w:r>
    </w:p>
    <w:p w14:paraId="0000015E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lastRenderedPageBreak/>
        <w:t>Журнал транзакций. Способы ведения журнала транзакций. Восстановление базы данных после сбоев при помощи журнала транзакций.</w:t>
      </w:r>
    </w:p>
    <w:p w14:paraId="0000015F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 xml:space="preserve">Параллельное выполнение транзакций. </w:t>
      </w:r>
      <w:proofErr w:type="spellStart"/>
      <w:r>
        <w:t>Сериализация</w:t>
      </w:r>
      <w:proofErr w:type="spellEnd"/>
      <w:r>
        <w:t xml:space="preserve"> транзакций. Механизм блокировок.</w:t>
      </w:r>
    </w:p>
    <w:p w14:paraId="00000160" w14:textId="77777777" w:rsidR="00CD541D" w:rsidRDefault="00A410A8" w:rsidP="00656453">
      <w:pPr>
        <w:numPr>
          <w:ilvl w:val="0"/>
          <w:numId w:val="25"/>
        </w:numPr>
        <w:tabs>
          <w:tab w:val="left" w:pos="1134"/>
        </w:tabs>
        <w:ind w:firstLine="567"/>
        <w:jc w:val="both"/>
      </w:pPr>
      <w:r>
        <w:t>Модели распределенной обработки баз данных. Распределение функций между составляющими модели.</w:t>
      </w:r>
    </w:p>
    <w:p w14:paraId="00000161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color w:val="000000"/>
          <w:u w:val="single"/>
        </w:rPr>
      </w:pPr>
      <w:r>
        <w:rPr>
          <w:i/>
          <w:color w:val="000000"/>
        </w:rPr>
        <w:t>Экономика программной инженерии</w:t>
      </w:r>
    </w:p>
    <w:p w14:paraId="00000162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Предприятие как хозяйствующий субъект. </w:t>
      </w:r>
    </w:p>
    <w:p w14:paraId="00000163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Ресурсы предприятия. </w:t>
      </w:r>
    </w:p>
    <w:p w14:paraId="00000164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Основные производственные фонды предприятия. Оборотные средства. </w:t>
      </w:r>
    </w:p>
    <w:p w14:paraId="00000165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Себестоимость продукции. </w:t>
      </w:r>
    </w:p>
    <w:p w14:paraId="00000166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Ценообразование. </w:t>
      </w:r>
    </w:p>
    <w:p w14:paraId="00000167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Прибыль. </w:t>
      </w:r>
    </w:p>
    <w:p w14:paraId="00000168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Организация производства.</w:t>
      </w:r>
    </w:p>
    <w:p w14:paraId="00000169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Методы обеспечения информационной безопасности в информационных системах управления. </w:t>
      </w:r>
    </w:p>
    <w:p w14:paraId="0000016A" w14:textId="77777777" w:rsidR="00CD541D" w:rsidRDefault="00A410A8" w:rsidP="00A410A8">
      <w:pPr>
        <w:widowControl w:val="0"/>
        <w:numPr>
          <w:ilvl w:val="0"/>
          <w:numId w:val="26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Создание и использование компьютерных информационно-справочных правовых систем.</w:t>
      </w:r>
    </w:p>
    <w:p w14:paraId="0000016B" w14:textId="77777777" w:rsidR="00CD541D" w:rsidRDefault="00CD541D" w:rsidP="00A410A8">
      <w:pPr>
        <w:widowControl w:val="0"/>
        <w:shd w:val="clear" w:color="auto" w:fill="FFFFFF"/>
        <w:tabs>
          <w:tab w:val="left" w:pos="1123"/>
        </w:tabs>
        <w:ind w:firstLine="567"/>
        <w:jc w:val="both"/>
      </w:pPr>
    </w:p>
    <w:p w14:paraId="0000016C" w14:textId="77777777" w:rsidR="00CD541D" w:rsidRDefault="00A410A8">
      <w:pPr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Проектирование и конструирование программного обеспечения, Основы проектирования информационных систем</w:t>
      </w:r>
    </w:p>
    <w:p w14:paraId="0000016D" w14:textId="77777777" w:rsidR="00CD541D" w:rsidRDefault="00A410A8" w:rsidP="00656453">
      <w:pPr>
        <w:numPr>
          <w:ilvl w:val="0"/>
          <w:numId w:val="27"/>
        </w:numPr>
        <w:ind w:left="0" w:firstLine="567"/>
      </w:pPr>
      <w:r>
        <w:t>Понятие жизненного цикла программного обеспечения (ЖЦПО). Его основные этапы.</w:t>
      </w:r>
    </w:p>
    <w:p w14:paraId="0000016E" w14:textId="77777777" w:rsidR="00CD541D" w:rsidRDefault="00A410A8" w:rsidP="00656453">
      <w:pPr>
        <w:numPr>
          <w:ilvl w:val="0"/>
          <w:numId w:val="27"/>
        </w:numPr>
        <w:ind w:left="0" w:firstLine="567"/>
      </w:pPr>
      <w:r>
        <w:t>Модели реализации ЖЦПО (линейная, каскадная, спиральная и инкрементные модели)</w:t>
      </w:r>
    </w:p>
    <w:p w14:paraId="0000016F" w14:textId="77777777" w:rsidR="00CD541D" w:rsidRDefault="00A410A8" w:rsidP="00656453">
      <w:pPr>
        <w:numPr>
          <w:ilvl w:val="0"/>
          <w:numId w:val="27"/>
        </w:numPr>
        <w:ind w:left="0" w:firstLine="567"/>
      </w:pPr>
      <w:r>
        <w:t>Вспомогательные процессы ЖЦПО.</w:t>
      </w:r>
    </w:p>
    <w:p w14:paraId="00000170" w14:textId="77777777" w:rsidR="00CD541D" w:rsidRDefault="00A410A8" w:rsidP="00656453">
      <w:pPr>
        <w:numPr>
          <w:ilvl w:val="0"/>
          <w:numId w:val="27"/>
        </w:numPr>
        <w:ind w:left="0" w:firstLine="567"/>
      </w:pPr>
      <w:r>
        <w:t>Классические методы проектирования ПО (каноническое проектирование).</w:t>
      </w:r>
    </w:p>
    <w:p w14:paraId="00000171" w14:textId="77777777" w:rsidR="00CD541D" w:rsidRDefault="00A410A8" w:rsidP="00656453">
      <w:pPr>
        <w:numPr>
          <w:ilvl w:val="0"/>
          <w:numId w:val="27"/>
        </w:numPr>
        <w:ind w:left="0" w:firstLine="567"/>
      </w:pPr>
      <w:r>
        <w:t>Современные методы проектирования (</w:t>
      </w:r>
      <w:proofErr w:type="spellStart"/>
      <w:r>
        <w:t>прототипирование</w:t>
      </w:r>
      <w:proofErr w:type="spellEnd"/>
      <w:r>
        <w:t>, RAD-технологии и XP-программирование)</w:t>
      </w:r>
    </w:p>
    <w:p w14:paraId="00000172" w14:textId="77777777" w:rsidR="00CD541D" w:rsidRDefault="00A410A8" w:rsidP="00656453">
      <w:pPr>
        <w:numPr>
          <w:ilvl w:val="0"/>
          <w:numId w:val="27"/>
        </w:numPr>
        <w:tabs>
          <w:tab w:val="left" w:pos="130"/>
        </w:tabs>
        <w:ind w:left="0" w:firstLine="567"/>
        <w:jc w:val="both"/>
      </w:pPr>
      <w:r>
        <w:t>Понятие о CASE-технологиях анализа и проектирования информационных систем.</w:t>
      </w:r>
    </w:p>
    <w:p w14:paraId="00000173" w14:textId="77777777" w:rsidR="00CD541D" w:rsidRDefault="00A410A8" w:rsidP="00656453">
      <w:pPr>
        <w:numPr>
          <w:ilvl w:val="0"/>
          <w:numId w:val="27"/>
        </w:numPr>
        <w:tabs>
          <w:tab w:val="left" w:pos="130"/>
        </w:tabs>
        <w:ind w:left="0" w:firstLine="567"/>
        <w:jc w:val="both"/>
      </w:pPr>
      <w:r>
        <w:t>Структурно-ориентированный подход к проектированию (методология IDEF0)</w:t>
      </w:r>
    </w:p>
    <w:p w14:paraId="00000174" w14:textId="77777777" w:rsidR="00CD541D" w:rsidRDefault="00A410A8" w:rsidP="00656453">
      <w:pPr>
        <w:numPr>
          <w:ilvl w:val="0"/>
          <w:numId w:val="27"/>
        </w:numPr>
        <w:tabs>
          <w:tab w:val="left" w:pos="130"/>
        </w:tabs>
        <w:ind w:left="0" w:firstLine="567"/>
        <w:jc w:val="both"/>
      </w:pPr>
      <w:r>
        <w:t xml:space="preserve">Объектно-ориентированный подход к проектированию (методология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Rose</w:t>
      </w:r>
      <w:proofErr w:type="spellEnd"/>
      <w:r>
        <w:t>)</w:t>
      </w:r>
    </w:p>
    <w:p w14:paraId="00000175" w14:textId="77777777" w:rsidR="00CD541D" w:rsidRDefault="00A410A8" w:rsidP="00656453">
      <w:pPr>
        <w:numPr>
          <w:ilvl w:val="0"/>
          <w:numId w:val="27"/>
        </w:numPr>
        <w:tabs>
          <w:tab w:val="left" w:pos="130"/>
        </w:tabs>
        <w:ind w:left="0" w:firstLine="567"/>
        <w:jc w:val="both"/>
      </w:pPr>
      <w:r>
        <w:t>Основные понятия языка визуального моделирования (UML).</w:t>
      </w:r>
    </w:p>
    <w:p w14:paraId="00000176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Модульность программного обеспечения. Принцип информационной закрытости.</w:t>
      </w:r>
    </w:p>
    <w:p w14:paraId="00000177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Сцепление модулей. Типы сцепления.</w:t>
      </w:r>
    </w:p>
    <w:p w14:paraId="00000178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Связность модуля. Типы связности.</w:t>
      </w:r>
    </w:p>
    <w:p w14:paraId="00000179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Проектирование сверху-вниз и снизу-вверх.</w:t>
      </w:r>
    </w:p>
    <w:p w14:paraId="0000017A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Процедурная декомпозиция. Порядок ее выполнения.</w:t>
      </w:r>
    </w:p>
    <w:p w14:paraId="0000017B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Объектная декомпозиция. Порядок ее выполнения.</w:t>
      </w:r>
    </w:p>
    <w:p w14:paraId="0000017C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Проектирование классов. Этапы создания классов.</w:t>
      </w:r>
    </w:p>
    <w:p w14:paraId="0000017D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Проектирование методов класса. Функциональная полнота.</w:t>
      </w:r>
    </w:p>
    <w:p w14:paraId="0000017E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Принципы программирования: SOLID, KISS, DRY, YAGNI.</w:t>
      </w:r>
    </w:p>
    <w:p w14:paraId="0000017F" w14:textId="77777777" w:rsidR="00CD541D" w:rsidRDefault="00A410A8" w:rsidP="00656453">
      <w:pPr>
        <w:numPr>
          <w:ilvl w:val="0"/>
          <w:numId w:val="27"/>
        </w:numPr>
        <w:tabs>
          <w:tab w:val="left" w:pos="130"/>
        </w:tabs>
        <w:ind w:left="0" w:firstLine="567"/>
        <w:jc w:val="both"/>
      </w:pPr>
      <w:r>
        <w:t>Реинжиниринг бизнес-процессов: определение, базовые правила, этапы.</w:t>
      </w:r>
    </w:p>
    <w:p w14:paraId="00000180" w14:textId="77777777" w:rsidR="00CD541D" w:rsidRDefault="00A410A8" w:rsidP="00656453">
      <w:pPr>
        <w:numPr>
          <w:ilvl w:val="0"/>
          <w:numId w:val="27"/>
        </w:numPr>
        <w:ind w:left="0" w:firstLine="567"/>
        <w:jc w:val="both"/>
      </w:pPr>
      <w:r>
        <w:t>Основные понятия качества и надежности ПО.</w:t>
      </w:r>
    </w:p>
    <w:p w14:paraId="00000181" w14:textId="77777777" w:rsidR="00CD541D" w:rsidRDefault="00CD541D" w:rsidP="00656453">
      <w:pPr>
        <w:ind w:firstLine="567"/>
        <w:jc w:val="both"/>
      </w:pPr>
    </w:p>
    <w:p w14:paraId="00000182" w14:textId="77777777" w:rsidR="00CD541D" w:rsidRDefault="00A410A8">
      <w:pPr>
        <w:ind w:firstLine="567"/>
        <w:jc w:val="center"/>
        <w:rPr>
          <w:color w:val="000000"/>
        </w:rPr>
      </w:pPr>
      <w:r>
        <w:rPr>
          <w:i/>
          <w:color w:val="000000"/>
        </w:rPr>
        <w:t>Методы и инструменты программной инженерии, Программная инженерия</w:t>
      </w:r>
    </w:p>
    <w:p w14:paraId="00000183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Основные этапы разработки приложений. </w:t>
      </w:r>
    </w:p>
    <w:p w14:paraId="00000184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Основные процессы программной инженерии.</w:t>
      </w:r>
    </w:p>
    <w:p w14:paraId="00000185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>Методы формирования требований к программным средствам (ПС).</w:t>
      </w:r>
    </w:p>
    <w:p w14:paraId="00000186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Управление конфигурацией. </w:t>
      </w:r>
    </w:p>
    <w:p w14:paraId="00000187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Методы проектирования ПС. </w:t>
      </w:r>
    </w:p>
    <w:p w14:paraId="00000188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Работа с текстами программ. </w:t>
      </w:r>
    </w:p>
    <w:p w14:paraId="00000189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Качество программного обеспечения. </w:t>
      </w:r>
    </w:p>
    <w:p w14:paraId="0000018A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Сопровождение ПС. </w:t>
      </w:r>
    </w:p>
    <w:p w14:paraId="0000018B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Документирование ПС. </w:t>
      </w:r>
    </w:p>
    <w:p w14:paraId="0000018C" w14:textId="77777777" w:rsidR="00CD541D" w:rsidRDefault="00A410A8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Технико-экономические показатели проектов создания ПС</w:t>
      </w:r>
    </w:p>
    <w:p w14:paraId="0000018D" w14:textId="77777777" w:rsidR="00CD541D" w:rsidRDefault="00CD541D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</w:p>
    <w:p w14:paraId="0000018E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color w:val="000000"/>
        </w:rPr>
      </w:pPr>
      <w:r>
        <w:rPr>
          <w:i/>
          <w:color w:val="000000"/>
        </w:rPr>
        <w:t>Управление IT проектом</w:t>
      </w:r>
    </w:p>
    <w:p w14:paraId="0000018F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>
        <w:t>SWOT-анализ проекта.</w:t>
      </w:r>
    </w:p>
    <w:p w14:paraId="00000190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>
        <w:t>Концепция проекта.</w:t>
      </w:r>
    </w:p>
    <w:p w14:paraId="00000191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>
        <w:t>Риски проекта. 4 метода реагирования на риски.</w:t>
      </w:r>
    </w:p>
    <w:p w14:paraId="00000192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>
        <w:t>Основные риски программных проектов и способы реагирования на них.</w:t>
      </w:r>
    </w:p>
    <w:p w14:paraId="00000193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>
        <w:t>Иерархическая структура работ. Базовое расписание и критические пути проекта.</w:t>
      </w:r>
    </w:p>
    <w:p w14:paraId="00000194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>
        <w:t>Организация проектной команды. Группы ролей в типовом проекте: управление, анализ, производство, тестирование, обеспечение.</w:t>
      </w:r>
    </w:p>
    <w:p w14:paraId="00000195" w14:textId="77777777" w:rsidR="00CD541D" w:rsidRDefault="00A410A8" w:rsidP="00656453">
      <w:pPr>
        <w:numPr>
          <w:ilvl w:val="0"/>
          <w:numId w:val="9"/>
        </w:numPr>
        <w:tabs>
          <w:tab w:val="left" w:pos="0"/>
        </w:tabs>
        <w:spacing w:after="200" w:line="276" w:lineRule="auto"/>
        <w:ind w:left="0" w:firstLine="567"/>
        <w:jc w:val="both"/>
      </w:pPr>
      <w:r>
        <w:t xml:space="preserve">Средства автоматизации процессов управления проектами. </w:t>
      </w:r>
    </w:p>
    <w:p w14:paraId="00000196" w14:textId="77777777" w:rsidR="00CD541D" w:rsidRDefault="00A410A8">
      <w:pPr>
        <w:widowControl w:val="0"/>
        <w:shd w:val="clear" w:color="auto" w:fill="FFFFFF"/>
        <w:tabs>
          <w:tab w:val="left" w:pos="1123"/>
        </w:tabs>
        <w:jc w:val="center"/>
        <w:rPr>
          <w:i/>
          <w:color w:val="000000"/>
        </w:rPr>
      </w:pPr>
      <w:r>
        <w:rPr>
          <w:i/>
          <w:color w:val="000000"/>
        </w:rPr>
        <w:t>Информационные системы и технологии</w:t>
      </w:r>
    </w:p>
    <w:p w14:paraId="00000197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Классификация ИС. </w:t>
      </w:r>
    </w:p>
    <w:p w14:paraId="00000198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Состав и структура ИС различного назначения. </w:t>
      </w:r>
    </w:p>
    <w:p w14:paraId="00000199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Архитектура ИС в зависимости от вида ИС. </w:t>
      </w:r>
    </w:p>
    <w:p w14:paraId="0000019A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Эволюция понятия «жизненный цикл» ПО ИС. </w:t>
      </w:r>
    </w:p>
    <w:p w14:paraId="0000019B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Содержание основных этапов создания ИС. </w:t>
      </w:r>
    </w:p>
    <w:p w14:paraId="0000019C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Понятие о жизненном цикле программного обеспечения ИС. </w:t>
      </w:r>
    </w:p>
    <w:p w14:paraId="0000019D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Методика проведения </w:t>
      </w:r>
      <w:proofErr w:type="spellStart"/>
      <w:r>
        <w:rPr>
          <w:color w:val="000000"/>
        </w:rPr>
        <w:t>предпроектного</w:t>
      </w:r>
      <w:proofErr w:type="spellEnd"/>
      <w:r>
        <w:rPr>
          <w:color w:val="000000"/>
        </w:rPr>
        <w:t xml:space="preserve"> обследования организации. </w:t>
      </w:r>
    </w:p>
    <w:p w14:paraId="0000019E" w14:textId="77777777" w:rsidR="00CD541D" w:rsidRDefault="00A410A8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Отличительные признаки спиральной модели жизненного цикла от каскадной, и роль модели с промежуточным контролем в эволюционном процессе развития понятия жизненный цикл ПО ИС. </w:t>
      </w:r>
    </w:p>
    <w:p w14:paraId="0000019F" w14:textId="77777777" w:rsidR="00CD541D" w:rsidRDefault="00A410A8">
      <w:pPr>
        <w:jc w:val="center"/>
        <w:rPr>
          <w:i/>
        </w:rPr>
      </w:pPr>
      <w:r>
        <w:rPr>
          <w:i/>
        </w:rPr>
        <w:t>Безопасность жизнедеятельности</w:t>
      </w:r>
    </w:p>
    <w:p w14:paraId="000001A0" w14:textId="77777777" w:rsidR="00CD541D" w:rsidRDefault="00A410A8" w:rsidP="00656453">
      <w:pPr>
        <w:numPr>
          <w:ilvl w:val="0"/>
          <w:numId w:val="10"/>
        </w:numPr>
        <w:tabs>
          <w:tab w:val="left" w:pos="993"/>
        </w:tabs>
        <w:ind w:left="0" w:firstLine="567"/>
      </w:pPr>
      <w:r>
        <w:t>Производственный травматизм и профессиональные заболевания.</w:t>
      </w:r>
    </w:p>
    <w:p w14:paraId="000001A1" w14:textId="77777777" w:rsidR="00CD541D" w:rsidRDefault="00A410A8" w:rsidP="00656453">
      <w:pPr>
        <w:numPr>
          <w:ilvl w:val="0"/>
          <w:numId w:val="10"/>
        </w:numPr>
        <w:tabs>
          <w:tab w:val="left" w:pos="993"/>
        </w:tabs>
        <w:ind w:left="0" w:firstLine="567"/>
      </w:pPr>
      <w:r>
        <w:t>Классы опасности вредных веществ.</w:t>
      </w:r>
    </w:p>
    <w:p w14:paraId="000001A2" w14:textId="77777777" w:rsidR="00CD541D" w:rsidRDefault="00A410A8">
      <w:pPr>
        <w:jc w:val="center"/>
        <w:rPr>
          <w:i/>
        </w:rPr>
      </w:pPr>
      <w:r>
        <w:rPr>
          <w:i/>
        </w:rPr>
        <w:t>Физическая культура и спорт</w:t>
      </w:r>
    </w:p>
    <w:p w14:paraId="000001A3" w14:textId="77777777" w:rsidR="00CD541D" w:rsidRDefault="00A410A8" w:rsidP="00656453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Физическая культура и спорт как социальные феномены.</w:t>
      </w:r>
    </w:p>
    <w:p w14:paraId="000001A4" w14:textId="77777777" w:rsidR="00CD541D" w:rsidRDefault="00A410A8" w:rsidP="00656453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14:paraId="000001A5" w14:textId="77777777" w:rsidR="00CD541D" w:rsidRDefault="00A410A8" w:rsidP="00656453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Понятие о социально-биологических основах физической культуры.</w:t>
      </w:r>
    </w:p>
    <w:p w14:paraId="000001A6" w14:textId="77777777" w:rsidR="00CD541D" w:rsidRDefault="00A410A8" w:rsidP="00656453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Содержательные характеристики составляющих здорового образа жизни.</w:t>
      </w:r>
    </w:p>
    <w:p w14:paraId="000001A7" w14:textId="77777777" w:rsidR="00CD541D" w:rsidRDefault="00A410A8" w:rsidP="00656453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Физические качества, средства и методы их развития.</w:t>
      </w:r>
    </w:p>
    <w:p w14:paraId="000001A8" w14:textId="77777777" w:rsidR="00CD541D" w:rsidRDefault="00A410A8" w:rsidP="00656453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Определение понятия профессионально-прикладной физической подготовки, ее цели и задачи.</w:t>
      </w:r>
    </w:p>
    <w:p w14:paraId="000001A9" w14:textId="77777777" w:rsidR="00CD541D" w:rsidRDefault="00CD541D">
      <w:pPr>
        <w:spacing w:after="200" w:line="276" w:lineRule="auto"/>
        <w:rPr>
          <w:i/>
        </w:rPr>
      </w:pPr>
    </w:p>
    <w:sectPr w:rsidR="00CD54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437B"/>
    <w:multiLevelType w:val="multilevel"/>
    <w:tmpl w:val="190E937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25FB3"/>
    <w:multiLevelType w:val="multilevel"/>
    <w:tmpl w:val="2A569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8C2125"/>
    <w:multiLevelType w:val="multilevel"/>
    <w:tmpl w:val="8C1CA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6E3184"/>
    <w:multiLevelType w:val="multilevel"/>
    <w:tmpl w:val="93803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68035E"/>
    <w:multiLevelType w:val="multilevel"/>
    <w:tmpl w:val="DDC469D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0B3085"/>
    <w:multiLevelType w:val="multilevel"/>
    <w:tmpl w:val="21D2BFB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F6B7B20"/>
    <w:multiLevelType w:val="multilevel"/>
    <w:tmpl w:val="86723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E71E1B"/>
    <w:multiLevelType w:val="multilevel"/>
    <w:tmpl w:val="41385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3309E2"/>
    <w:multiLevelType w:val="multilevel"/>
    <w:tmpl w:val="B230642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77E45ED"/>
    <w:multiLevelType w:val="multilevel"/>
    <w:tmpl w:val="9D3EF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31C5A7D"/>
    <w:multiLevelType w:val="multilevel"/>
    <w:tmpl w:val="90D25188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1C6"/>
    <w:multiLevelType w:val="multilevel"/>
    <w:tmpl w:val="20B87C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9570B4"/>
    <w:multiLevelType w:val="multilevel"/>
    <w:tmpl w:val="EEB8BC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647D2C"/>
    <w:multiLevelType w:val="multilevel"/>
    <w:tmpl w:val="B93CA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143FD"/>
    <w:multiLevelType w:val="multilevel"/>
    <w:tmpl w:val="EB78D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9F2217"/>
    <w:multiLevelType w:val="multilevel"/>
    <w:tmpl w:val="10EEE2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3F7C45"/>
    <w:multiLevelType w:val="multilevel"/>
    <w:tmpl w:val="7B1C4B2A"/>
    <w:lvl w:ilvl="0">
      <w:start w:val="1"/>
      <w:numFmt w:val="decimal"/>
      <w:lvlText w:val="%1."/>
      <w:lvlJc w:val="left"/>
      <w:pPr>
        <w:ind w:left="1694" w:hanging="560"/>
      </w:pPr>
      <w:rPr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CE181E"/>
    <w:multiLevelType w:val="multilevel"/>
    <w:tmpl w:val="EE6AE3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610B2407"/>
    <w:multiLevelType w:val="multilevel"/>
    <w:tmpl w:val="D428C2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C34ED6"/>
    <w:multiLevelType w:val="multilevel"/>
    <w:tmpl w:val="6DD6022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4A4F"/>
    <w:multiLevelType w:val="multilevel"/>
    <w:tmpl w:val="1340D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196A12"/>
    <w:multiLevelType w:val="multilevel"/>
    <w:tmpl w:val="DEFCE556"/>
    <w:lvl w:ilvl="0">
      <w:start w:val="1"/>
      <w:numFmt w:val="decimal"/>
      <w:lvlText w:val="%1."/>
      <w:lvlJc w:val="right"/>
      <w:pPr>
        <w:ind w:left="1127" w:hanging="5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2E9295D"/>
    <w:multiLevelType w:val="multilevel"/>
    <w:tmpl w:val="F8941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3C76425"/>
    <w:multiLevelType w:val="multilevel"/>
    <w:tmpl w:val="49A6B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5BF75DB"/>
    <w:multiLevelType w:val="multilevel"/>
    <w:tmpl w:val="5B2E87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B547FF"/>
    <w:multiLevelType w:val="multilevel"/>
    <w:tmpl w:val="849234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DF684F"/>
    <w:multiLevelType w:val="multilevel"/>
    <w:tmpl w:val="C0702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16"/>
  </w:num>
  <w:num w:numId="5">
    <w:abstractNumId w:val="1"/>
  </w:num>
  <w:num w:numId="6">
    <w:abstractNumId w:val="11"/>
  </w:num>
  <w:num w:numId="7">
    <w:abstractNumId w:val="21"/>
  </w:num>
  <w:num w:numId="8">
    <w:abstractNumId w:val="15"/>
  </w:num>
  <w:num w:numId="9">
    <w:abstractNumId w:val="19"/>
  </w:num>
  <w:num w:numId="10">
    <w:abstractNumId w:val="8"/>
  </w:num>
  <w:num w:numId="11">
    <w:abstractNumId w:val="5"/>
  </w:num>
  <w:num w:numId="12">
    <w:abstractNumId w:val="9"/>
  </w:num>
  <w:num w:numId="13">
    <w:abstractNumId w:val="26"/>
  </w:num>
  <w:num w:numId="14">
    <w:abstractNumId w:val="14"/>
  </w:num>
  <w:num w:numId="15">
    <w:abstractNumId w:val="17"/>
  </w:num>
  <w:num w:numId="16">
    <w:abstractNumId w:val="22"/>
  </w:num>
  <w:num w:numId="17">
    <w:abstractNumId w:val="0"/>
  </w:num>
  <w:num w:numId="18">
    <w:abstractNumId w:val="6"/>
  </w:num>
  <w:num w:numId="19">
    <w:abstractNumId w:val="7"/>
  </w:num>
  <w:num w:numId="20">
    <w:abstractNumId w:val="20"/>
  </w:num>
  <w:num w:numId="21">
    <w:abstractNumId w:val="23"/>
  </w:num>
  <w:num w:numId="22">
    <w:abstractNumId w:val="2"/>
  </w:num>
  <w:num w:numId="23">
    <w:abstractNumId w:val="3"/>
  </w:num>
  <w:num w:numId="24">
    <w:abstractNumId w:val="25"/>
  </w:num>
  <w:num w:numId="25">
    <w:abstractNumId w:val="10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1D"/>
    <w:rsid w:val="00367043"/>
    <w:rsid w:val="00656453"/>
    <w:rsid w:val="00A410A8"/>
    <w:rsid w:val="00CD541D"/>
    <w:rsid w:val="00F312F3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BD4F-5566-4BEF-A6B3-651C8C2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205-8</cp:lastModifiedBy>
  <cp:revision>2</cp:revision>
  <dcterms:created xsi:type="dcterms:W3CDTF">2021-04-20T11:20:00Z</dcterms:created>
  <dcterms:modified xsi:type="dcterms:W3CDTF">2021-04-20T11:20:00Z</dcterms:modified>
</cp:coreProperties>
</file>